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DFD8B" w14:textId="05C25F9F" w:rsidR="00C40665" w:rsidRDefault="00C40665" w:rsidP="00624D99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04314">
        <w:rPr>
          <w:rFonts w:ascii="Arial" w:hAnsi="Arial" w:cs="Arial"/>
          <w:b/>
          <w:color w:val="000000"/>
          <w:sz w:val="20"/>
          <w:szCs w:val="20"/>
        </w:rPr>
        <w:t>PASIŪLYMŲ EKONOMINIO NAUDINGUMO VERTINIMO METODIKA</w:t>
      </w:r>
    </w:p>
    <w:p w14:paraId="0CDAF809" w14:textId="77777777" w:rsidR="00624D99" w:rsidRPr="00624D99" w:rsidRDefault="00624D99" w:rsidP="00624D99"/>
    <w:p w14:paraId="70D492FD" w14:textId="77777777" w:rsidR="00C40665" w:rsidRDefault="00C40665" w:rsidP="00C40665">
      <w:pPr>
        <w:pStyle w:val="Heading2"/>
        <w:keepNext w:val="0"/>
        <w:numPr>
          <w:ilvl w:val="0"/>
          <w:numId w:val="12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18"/>
          <w:szCs w:val="18"/>
        </w:rPr>
      </w:pPr>
      <w:r w:rsidRPr="00D93D20">
        <w:rPr>
          <w:rFonts w:ascii="Arial" w:hAnsi="Arial" w:cs="Arial"/>
          <w:b w:val="0"/>
          <w:i w:val="0"/>
          <w:sz w:val="18"/>
          <w:szCs w:val="18"/>
        </w:rPr>
        <w:t xml:space="preserve"> Šiame Priede pateikiami ekonomiškai naudingiausio Pasiūlymo vertinimo kriterijai, jų parametrai, lyginamieji svoriai, formulės, pagal kurias bus skaičiuojamas pasiūlymų ekonominis naudingumas</w:t>
      </w:r>
      <w:r>
        <w:rPr>
          <w:rFonts w:ascii="Arial" w:hAnsi="Arial" w:cs="Arial"/>
          <w:b w:val="0"/>
          <w:i w:val="0"/>
          <w:sz w:val="18"/>
          <w:szCs w:val="18"/>
        </w:rPr>
        <w:t>.</w:t>
      </w:r>
      <w:r w:rsidRPr="00D93D20">
        <w:rPr>
          <w:rFonts w:ascii="Arial" w:hAnsi="Arial" w:cs="Arial"/>
          <w:b w:val="0"/>
          <w:i w:val="0"/>
          <w:sz w:val="18"/>
          <w:szCs w:val="18"/>
        </w:rPr>
        <w:t xml:space="preserve"> </w:t>
      </w:r>
    </w:p>
    <w:p w14:paraId="0D7E4930" w14:textId="77777777" w:rsidR="003234CC" w:rsidRDefault="003234CC" w:rsidP="00C40665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</w:p>
    <w:p w14:paraId="3330C672" w14:textId="77777777" w:rsidR="003234CC" w:rsidRDefault="003234CC" w:rsidP="00C40665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</w:p>
    <w:p w14:paraId="2617E2E2" w14:textId="40CA7D2C" w:rsidR="00C40665" w:rsidRPr="00D93D20" w:rsidRDefault="00C40665" w:rsidP="00C40665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  <w:r w:rsidRPr="003234CC">
        <w:rPr>
          <w:rFonts w:ascii="Arial" w:hAnsi="Arial" w:cs="Arial"/>
          <w:bCs w:val="0"/>
          <w:sz w:val="18"/>
          <w:szCs w:val="18"/>
        </w:rPr>
        <w:t>1 lentelė</w:t>
      </w:r>
      <w:r w:rsidRPr="00D93D20">
        <w:rPr>
          <w:rFonts w:ascii="Arial" w:hAnsi="Arial" w:cs="Arial"/>
          <w:b w:val="0"/>
          <w:sz w:val="18"/>
          <w:szCs w:val="18"/>
        </w:rPr>
        <w:t>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8"/>
        <w:gridCol w:w="6695"/>
        <w:gridCol w:w="1731"/>
      </w:tblGrid>
      <w:tr w:rsidR="00C40665" w:rsidRPr="00D93D20" w14:paraId="360516B5" w14:textId="77777777" w:rsidTr="003D1577">
        <w:trPr>
          <w:cantSplit/>
          <w:tblHeader/>
          <w:jc w:val="center"/>
        </w:trPr>
        <w:tc>
          <w:tcPr>
            <w:tcW w:w="576" w:type="pct"/>
            <w:shd w:val="clear" w:color="auto" w:fill="D9D9D9"/>
            <w:vAlign w:val="center"/>
          </w:tcPr>
          <w:p w14:paraId="7D67AC06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Eil.Nr.</w:t>
            </w:r>
          </w:p>
        </w:tc>
        <w:tc>
          <w:tcPr>
            <w:tcW w:w="3515" w:type="pct"/>
            <w:shd w:val="clear" w:color="auto" w:fill="D9D9D9"/>
            <w:vAlign w:val="center"/>
          </w:tcPr>
          <w:p w14:paraId="0D3F5DAA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Vertinimo kriterijai</w:t>
            </w:r>
          </w:p>
        </w:tc>
        <w:tc>
          <w:tcPr>
            <w:tcW w:w="909" w:type="pct"/>
            <w:shd w:val="clear" w:color="auto" w:fill="D9D9D9"/>
            <w:vAlign w:val="center"/>
          </w:tcPr>
          <w:p w14:paraId="52F9036C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Lyginamasis svoris ekonominio naudingumo įvertinime</w:t>
            </w:r>
          </w:p>
        </w:tc>
      </w:tr>
      <w:tr w:rsidR="00C40665" w:rsidRPr="00D93D20" w14:paraId="69A6CF28" w14:textId="77777777" w:rsidTr="003D1577">
        <w:trPr>
          <w:cantSplit/>
          <w:trHeight w:val="737"/>
          <w:jc w:val="center"/>
        </w:trPr>
        <w:tc>
          <w:tcPr>
            <w:tcW w:w="576" w:type="pct"/>
            <w:shd w:val="clear" w:color="auto" w:fill="D9D9D9"/>
            <w:vAlign w:val="center"/>
          </w:tcPr>
          <w:p w14:paraId="7C44FABD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1.</w:t>
            </w:r>
          </w:p>
        </w:tc>
        <w:tc>
          <w:tcPr>
            <w:tcW w:w="3515" w:type="pct"/>
            <w:vAlign w:val="center"/>
          </w:tcPr>
          <w:p w14:paraId="7D540E75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Pasiūlymo kaina (C)</w:t>
            </w:r>
          </w:p>
          <w:p w14:paraId="1CBB8AA1" w14:textId="54C78F27" w:rsidR="00C40665" w:rsidRPr="00D93D20" w:rsidRDefault="00D85BAE" w:rsidP="003D15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D85BAE">
              <w:rPr>
                <w:rFonts w:ascii="Arial" w:hAnsi="Arial" w:cs="Arial"/>
                <w:noProof/>
                <w:sz w:val="18"/>
                <w:szCs w:val="18"/>
              </w:rPr>
              <w:t>Vertinama pasiūlymo kaina EUR be PVM pagal šios metodikos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909" w:type="pct"/>
            <w:vAlign w:val="center"/>
          </w:tcPr>
          <w:p w14:paraId="61C1FA29" w14:textId="6A4D93A1" w:rsidR="00C40665" w:rsidRPr="00D93D20" w:rsidRDefault="00CE49CE" w:rsidP="00BA2CB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X=</w:t>
            </w:r>
            <w:r w:rsidR="002577BB">
              <w:rPr>
                <w:rFonts w:ascii="Arial" w:hAnsi="Arial" w:cs="Arial"/>
                <w:b/>
                <w:noProof/>
                <w:sz w:val="18"/>
                <w:szCs w:val="18"/>
              </w:rPr>
              <w:t>60</w:t>
            </w:r>
            <w:r w:rsidR="00C40665"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*</w:t>
            </w:r>
          </w:p>
        </w:tc>
      </w:tr>
      <w:tr w:rsidR="00C40665" w:rsidRPr="00D93D20" w14:paraId="5979C604" w14:textId="77777777" w:rsidTr="003D1577">
        <w:trPr>
          <w:cantSplit/>
          <w:trHeight w:val="737"/>
          <w:jc w:val="center"/>
        </w:trPr>
        <w:tc>
          <w:tcPr>
            <w:tcW w:w="576" w:type="pct"/>
            <w:shd w:val="clear" w:color="auto" w:fill="D9D9D9"/>
            <w:vAlign w:val="center"/>
          </w:tcPr>
          <w:p w14:paraId="3F6630AF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2.</w:t>
            </w:r>
          </w:p>
        </w:tc>
        <w:tc>
          <w:tcPr>
            <w:tcW w:w="3515" w:type="pct"/>
            <w:vAlign w:val="center"/>
          </w:tcPr>
          <w:p w14:paraId="20706B38" w14:textId="40B02559" w:rsidR="00FA56DA" w:rsidRDefault="006C505B" w:rsidP="00FA56D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A</w:t>
            </w:r>
            <w:r w:rsidR="003B2191" w:rsidRPr="003B2191">
              <w:rPr>
                <w:rFonts w:ascii="Arial" w:hAnsi="Arial" w:cs="Arial"/>
                <w:b/>
                <w:noProof/>
                <w:sz w:val="18"/>
                <w:szCs w:val="18"/>
              </w:rPr>
              <w:t>plinkosaug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inė</w:t>
            </w:r>
            <w:r w:rsidR="003B2191" w:rsidRPr="003B2191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produkt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o</w:t>
            </w:r>
            <w:r w:rsidR="003B2191" w:rsidRPr="003B2191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deklaracija</w:t>
            </w:r>
            <w:r w:rsidR="003B2191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, </w:t>
            </w:r>
            <w:r w:rsidR="00FA56DA"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>EPD (T</w:t>
            </w:r>
            <w:r w:rsidR="00FA56DA" w:rsidRPr="00FA56DA">
              <w:rPr>
                <w:rFonts w:ascii="Arial" w:hAnsi="Arial" w:cs="Arial"/>
                <w:b/>
                <w:noProof/>
                <w:sz w:val="18"/>
                <w:szCs w:val="18"/>
                <w:vertAlign w:val="subscript"/>
              </w:rPr>
              <w:t>1</w:t>
            </w:r>
            <w:r w:rsidR="00FA56DA"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>)</w:t>
            </w:r>
          </w:p>
          <w:p w14:paraId="4F339B03" w14:textId="32C20E98" w:rsidR="00FA4C6C" w:rsidRPr="00D93D20" w:rsidRDefault="00FA56DA" w:rsidP="00022EE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FA56DA">
              <w:rPr>
                <w:rFonts w:ascii="Arial" w:hAnsi="Arial" w:cs="Arial"/>
                <w:noProof/>
                <w:sz w:val="18"/>
                <w:szCs w:val="18"/>
              </w:rPr>
              <w:t>Vertinama galiojanti aplinkosaug</w:t>
            </w:r>
            <w:r w:rsidR="00A151DC">
              <w:rPr>
                <w:rFonts w:ascii="Arial" w:hAnsi="Arial" w:cs="Arial"/>
                <w:noProof/>
                <w:sz w:val="18"/>
                <w:szCs w:val="18"/>
              </w:rPr>
              <w:t>inė</w:t>
            </w:r>
            <w:r w:rsidRPr="00FA56DA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A151DC">
              <w:rPr>
                <w:rFonts w:ascii="Arial" w:hAnsi="Arial" w:cs="Arial"/>
                <w:noProof/>
                <w:sz w:val="18"/>
                <w:szCs w:val="18"/>
              </w:rPr>
              <w:t xml:space="preserve">siūlomo </w:t>
            </w:r>
            <w:r w:rsidRPr="00FA56DA">
              <w:rPr>
                <w:rFonts w:ascii="Arial" w:hAnsi="Arial" w:cs="Arial"/>
                <w:noProof/>
                <w:sz w:val="18"/>
                <w:szCs w:val="18"/>
              </w:rPr>
              <w:t>produkt</w:t>
            </w:r>
            <w:r w:rsidR="00A151DC">
              <w:rPr>
                <w:rFonts w:ascii="Arial" w:hAnsi="Arial" w:cs="Arial"/>
                <w:noProof/>
                <w:sz w:val="18"/>
                <w:szCs w:val="18"/>
              </w:rPr>
              <w:t>o</w:t>
            </w:r>
            <w:r w:rsidRPr="00FA56DA">
              <w:rPr>
                <w:rFonts w:ascii="Arial" w:hAnsi="Arial" w:cs="Arial"/>
                <w:noProof/>
                <w:sz w:val="18"/>
                <w:szCs w:val="18"/>
              </w:rPr>
              <w:t xml:space="preserve"> deklaracija (toliau – EPD), parengta</w:t>
            </w:r>
            <w:r w:rsidR="00022EEA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FA56DA">
              <w:rPr>
                <w:rFonts w:ascii="Arial" w:hAnsi="Arial" w:cs="Arial"/>
                <w:noProof/>
                <w:sz w:val="18"/>
                <w:szCs w:val="18"/>
              </w:rPr>
              <w:t>pagal ISO 14025, produktui priskirtas produkto kategorijos taisykles (PCR) ir patikrintas</w:t>
            </w:r>
            <w:r w:rsidR="00022EEA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FA56DA">
              <w:rPr>
                <w:rFonts w:ascii="Arial" w:hAnsi="Arial" w:cs="Arial"/>
                <w:noProof/>
                <w:sz w:val="18"/>
                <w:szCs w:val="18"/>
              </w:rPr>
              <w:t>EPD organizacijos (EPD PO), kuri turi bent vieną tarpusavio pripažinimo susitarimą (MRA).</w:t>
            </w:r>
            <w:r w:rsidR="00022EEA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FA56DA">
              <w:rPr>
                <w:rFonts w:ascii="Arial" w:hAnsi="Arial" w:cs="Arial"/>
                <w:noProof/>
                <w:sz w:val="18"/>
                <w:szCs w:val="18"/>
              </w:rPr>
              <w:t xml:space="preserve">Pateikus </w:t>
            </w:r>
            <w:r w:rsidR="00F0256C">
              <w:rPr>
                <w:rFonts w:ascii="Arial" w:hAnsi="Arial" w:cs="Arial"/>
                <w:noProof/>
                <w:sz w:val="18"/>
                <w:szCs w:val="18"/>
              </w:rPr>
              <w:t xml:space="preserve">tinkamą </w:t>
            </w:r>
            <w:r w:rsidRPr="00FA56DA">
              <w:rPr>
                <w:rFonts w:ascii="Arial" w:hAnsi="Arial" w:cs="Arial"/>
                <w:noProof/>
                <w:sz w:val="18"/>
                <w:szCs w:val="18"/>
              </w:rPr>
              <w:t>EPD – 20 balų, nepateikus EPD</w:t>
            </w:r>
            <w:r w:rsidR="00F0256C">
              <w:rPr>
                <w:rFonts w:ascii="Arial" w:hAnsi="Arial" w:cs="Arial"/>
                <w:noProof/>
                <w:sz w:val="18"/>
                <w:szCs w:val="18"/>
              </w:rPr>
              <w:t xml:space="preserve"> arba pateiktus netinkamą EPD</w:t>
            </w:r>
            <w:r w:rsidRPr="00FA56DA">
              <w:rPr>
                <w:rFonts w:ascii="Arial" w:hAnsi="Arial" w:cs="Arial"/>
                <w:noProof/>
                <w:sz w:val="18"/>
                <w:szCs w:val="18"/>
              </w:rPr>
              <w:t xml:space="preserve"> – 0 balų.</w:t>
            </w:r>
          </w:p>
        </w:tc>
        <w:tc>
          <w:tcPr>
            <w:tcW w:w="909" w:type="pct"/>
            <w:vAlign w:val="center"/>
          </w:tcPr>
          <w:p w14:paraId="09CEB170" w14:textId="75E37900" w:rsidR="00C40665" w:rsidRPr="00D93D20" w:rsidRDefault="00CE49CE" w:rsidP="00BA2CB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Y=</w:t>
            </w:r>
            <w:r w:rsidR="00846CFA">
              <w:rPr>
                <w:rFonts w:ascii="Arial" w:hAnsi="Arial" w:cs="Arial"/>
                <w:b/>
                <w:noProof/>
                <w:sz w:val="18"/>
                <w:szCs w:val="18"/>
              </w:rPr>
              <w:t>20</w:t>
            </w:r>
          </w:p>
        </w:tc>
      </w:tr>
      <w:tr w:rsidR="00D446AB" w:rsidRPr="00D93D20" w14:paraId="2B009F6A" w14:textId="77777777" w:rsidTr="003D1577">
        <w:trPr>
          <w:cantSplit/>
          <w:trHeight w:val="737"/>
          <w:jc w:val="center"/>
        </w:trPr>
        <w:tc>
          <w:tcPr>
            <w:tcW w:w="576" w:type="pct"/>
            <w:shd w:val="clear" w:color="auto" w:fill="D9D9D9"/>
            <w:vAlign w:val="center"/>
          </w:tcPr>
          <w:p w14:paraId="69ED6841" w14:textId="0314B51B" w:rsidR="00D446AB" w:rsidRPr="00D93D20" w:rsidRDefault="00D446AB" w:rsidP="00D446AB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3.</w:t>
            </w:r>
          </w:p>
        </w:tc>
        <w:tc>
          <w:tcPr>
            <w:tcW w:w="3515" w:type="pct"/>
            <w:vAlign w:val="center"/>
          </w:tcPr>
          <w:p w14:paraId="7C9DB19E" w14:textId="04B87072" w:rsidR="00D446AB" w:rsidRDefault="00287CFE" w:rsidP="00022EE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287CFE">
              <w:rPr>
                <w:rFonts w:ascii="Arial" w:hAnsi="Arial" w:cs="Arial"/>
                <w:b/>
                <w:noProof/>
                <w:sz w:val="18"/>
                <w:szCs w:val="18"/>
              </w:rPr>
              <w:t>Tuščios eigos nuostoliai, esant vardinei įtampai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,</w:t>
            </w:r>
            <w:r w:rsidRPr="00287CFE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</w:t>
            </w:r>
            <w:r w:rsidR="00F85358">
              <w:rPr>
                <w:rFonts w:ascii="Arial" w:hAnsi="Arial" w:cs="Arial"/>
                <w:b/>
                <w:noProof/>
                <w:sz w:val="18"/>
                <w:szCs w:val="18"/>
              </w:rPr>
              <w:t>P</w:t>
            </w:r>
            <w:r w:rsidR="00F85358" w:rsidRPr="00FC7E9F">
              <w:rPr>
                <w:rFonts w:ascii="Arial" w:hAnsi="Arial" w:cs="Arial"/>
                <w:b/>
                <w:noProof/>
                <w:sz w:val="18"/>
                <w:szCs w:val="18"/>
                <w:vertAlign w:val="subscript"/>
              </w:rPr>
              <w:t>0</w:t>
            </w:r>
            <w:r w:rsidR="00D446AB"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(T</w:t>
            </w:r>
            <w:r w:rsidR="00394938" w:rsidRPr="00394938">
              <w:rPr>
                <w:rFonts w:ascii="Arial" w:hAnsi="Arial" w:cs="Arial"/>
                <w:b/>
                <w:noProof/>
                <w:sz w:val="18"/>
                <w:szCs w:val="18"/>
                <w:vertAlign w:val="subscript"/>
              </w:rPr>
              <w:t>2</w:t>
            </w:r>
            <w:r w:rsidR="00D446AB"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>)</w:t>
            </w:r>
          </w:p>
          <w:p w14:paraId="6D727F71" w14:textId="77777777" w:rsidR="00D446AB" w:rsidRDefault="006D40F9" w:rsidP="00022EE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6D40F9">
              <w:rPr>
                <w:rFonts w:ascii="Arial" w:hAnsi="Arial" w:cs="Arial"/>
                <w:noProof/>
                <w:sz w:val="18"/>
                <w:szCs w:val="18"/>
              </w:rPr>
              <w:t>Vertinami galios transformatoriaus tuščios eigos nuostoliai, esant vardinei įtampai, (toliau P</w:t>
            </w:r>
            <w:r w:rsidRPr="00006F9D">
              <w:rPr>
                <w:rFonts w:ascii="Arial" w:hAnsi="Arial" w:cs="Arial"/>
                <w:noProof/>
                <w:sz w:val="18"/>
                <w:szCs w:val="18"/>
                <w:vertAlign w:val="subscript"/>
              </w:rPr>
              <w:t>0</w:t>
            </w:r>
            <w:r w:rsidRPr="006D40F9">
              <w:rPr>
                <w:rFonts w:ascii="Arial" w:hAnsi="Arial" w:cs="Arial"/>
                <w:noProof/>
                <w:sz w:val="18"/>
                <w:szCs w:val="18"/>
              </w:rPr>
              <w:t>). Pagal šios metodikos formulę, didžiausią įvertinimo balą gauna tas pasiūlymas, kurio nurodytas P0 yra mažiausias, o likę pasiūlymai įvertinami proporcingai mažesniais balais. </w:t>
            </w:r>
          </w:p>
          <w:p w14:paraId="53C56E36" w14:textId="635E5E94" w:rsidR="00EB73E2" w:rsidRDefault="00EB73E2" w:rsidP="00022EE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EB73E2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Didžiausi galimi </w:t>
            </w:r>
            <w:r w:rsidR="005256B7" w:rsidRP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galios transformatoriaus </w:t>
            </w:r>
            <w:r w:rsidRPr="00EB73E2">
              <w:rPr>
                <w:rFonts w:ascii="Arial" w:hAnsi="Arial" w:cs="Arial"/>
                <w:b/>
                <w:noProof/>
                <w:sz w:val="18"/>
                <w:szCs w:val="18"/>
              </w:rPr>
              <w:t>tuščios eigos nuostoliai, esant vardinei įtampai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- (1</w:t>
            </w:r>
            <w:r w:rsidR="00F5664F">
              <w:rPr>
                <w:rFonts w:ascii="Arial" w:hAnsi="Arial" w:cs="Arial"/>
                <w:b/>
                <w:noProof/>
                <w:sz w:val="18"/>
                <w:szCs w:val="18"/>
              </w:rPr>
              <w:t>2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kW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)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,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pagal 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Techninės specifikacijos  Priedo Nr. 1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II skyri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aus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1</w:t>
            </w:r>
            <w:r w:rsidR="004932BD">
              <w:rPr>
                <w:rFonts w:ascii="Arial" w:hAnsi="Arial" w:cs="Arial"/>
                <w:b/>
                <w:noProof/>
                <w:sz w:val="18"/>
                <w:szCs w:val="18"/>
              </w:rPr>
              <w:t>3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punkt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ą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>.</w:t>
            </w:r>
          </w:p>
        </w:tc>
        <w:tc>
          <w:tcPr>
            <w:tcW w:w="909" w:type="pct"/>
            <w:vAlign w:val="center"/>
          </w:tcPr>
          <w:p w14:paraId="5821FD56" w14:textId="0DA4A342" w:rsidR="00D446AB" w:rsidRDefault="00D446AB" w:rsidP="00D446A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Z=2</w:t>
            </w:r>
            <w:r w:rsidR="0013615C">
              <w:rPr>
                <w:rFonts w:ascii="Arial" w:hAnsi="Arial" w:cs="Arial"/>
                <w:b/>
                <w:noProof/>
                <w:sz w:val="18"/>
                <w:szCs w:val="18"/>
              </w:rPr>
              <w:t>0</w:t>
            </w:r>
          </w:p>
        </w:tc>
      </w:tr>
    </w:tbl>
    <w:p w14:paraId="7F065487" w14:textId="77777777" w:rsidR="00C40665" w:rsidRPr="00D93D20" w:rsidRDefault="00C40665" w:rsidP="00C40665">
      <w:pPr>
        <w:pStyle w:val="Heading2"/>
        <w:tabs>
          <w:tab w:val="left" w:pos="993"/>
        </w:tabs>
        <w:spacing w:before="0" w:after="0"/>
        <w:ind w:left="567"/>
        <w:contextualSpacing/>
        <w:rPr>
          <w:rFonts w:ascii="Arial" w:hAnsi="Arial" w:cs="Arial"/>
          <w:b w:val="0"/>
          <w:sz w:val="18"/>
          <w:szCs w:val="18"/>
        </w:rPr>
      </w:pPr>
      <w:r w:rsidRPr="00D93D20">
        <w:rPr>
          <w:rFonts w:ascii="Arial" w:hAnsi="Arial" w:cs="Arial"/>
          <w:b w:val="0"/>
          <w:noProof/>
          <w:sz w:val="18"/>
          <w:szCs w:val="18"/>
        </w:rPr>
        <w:t>*</w:t>
      </w:r>
      <w:r w:rsidRPr="00D93D20">
        <w:rPr>
          <w:rFonts w:ascii="Arial" w:hAnsi="Arial" w:cs="Arial"/>
          <w:b w:val="0"/>
          <w:sz w:val="18"/>
          <w:szCs w:val="18"/>
        </w:rPr>
        <w:t xml:space="preserve">Vertinimui naudojamos sumos, kuriose po kablelio yra 2 skaičiai. </w:t>
      </w:r>
    </w:p>
    <w:p w14:paraId="30E5C996" w14:textId="77777777" w:rsidR="00C40665" w:rsidRPr="00D43CDE" w:rsidRDefault="00C40665" w:rsidP="00C40665">
      <w:pPr>
        <w:spacing w:after="0" w:line="240" w:lineRule="auto"/>
        <w:contextualSpacing/>
        <w:rPr>
          <w:rFonts w:ascii="Arial" w:hAnsi="Arial" w:cs="Arial"/>
          <w:color w:val="000000"/>
          <w:sz w:val="18"/>
          <w:szCs w:val="18"/>
        </w:rPr>
      </w:pPr>
      <w:r w:rsidRPr="00D43CDE">
        <w:rPr>
          <w:rFonts w:ascii="Arial" w:hAnsi="Arial" w:cs="Arial"/>
          <w:color w:val="000000"/>
          <w:sz w:val="18"/>
          <w:szCs w:val="18"/>
        </w:rPr>
        <w:tab/>
      </w:r>
    </w:p>
    <w:p w14:paraId="7A7353C9" w14:textId="4CAEFFF5" w:rsidR="00C40665" w:rsidRPr="00D43CDE" w:rsidRDefault="00C40665" w:rsidP="00146C2A">
      <w:pPr>
        <w:pStyle w:val="Heading2"/>
        <w:keepNext w:val="0"/>
        <w:tabs>
          <w:tab w:val="left" w:pos="567"/>
        </w:tabs>
        <w:spacing w:before="0" w:after="0" w:line="360" w:lineRule="auto"/>
        <w:contextualSpacing/>
        <w:jc w:val="both"/>
        <w:rPr>
          <w:rFonts w:ascii="Arial" w:hAnsi="Arial" w:cs="Arial"/>
          <w:b w:val="0"/>
          <w:i w:val="0"/>
          <w:noProof/>
          <w:sz w:val="18"/>
          <w:szCs w:val="18"/>
        </w:rPr>
      </w:pP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2. Kiekvieno dalyvio pasiūlymo ekonominis naudingum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>o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 xml:space="preserve"> (</w:t>
      </w:r>
      <w:r w:rsidRPr="007271A1">
        <w:rPr>
          <w:rFonts w:ascii="Arial" w:hAnsi="Arial" w:cs="Arial"/>
          <w:b w:val="0"/>
          <w:iCs w:val="0"/>
          <w:noProof/>
          <w:sz w:val="18"/>
          <w:szCs w:val="18"/>
        </w:rPr>
        <w:t>S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 xml:space="preserve">) 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 xml:space="preserve">balas 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apskaičiuojamas sudedant Pasiūlymo kainos  (</w:t>
      </w:r>
      <w:r w:rsidR="00624D99" w:rsidRPr="007271A1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 xml:space="preserve">),  </w:t>
      </w:r>
      <w:r w:rsidR="00287CFE" w:rsidRP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Produkto aplinkosaugos produktų deklaracija 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>(</w:t>
      </w:r>
      <w:r w:rsidR="00624D99" w:rsidRPr="007271A1">
        <w:rPr>
          <w:rFonts w:ascii="Arial" w:hAnsi="Arial" w:cs="Arial"/>
          <w:b w:val="0"/>
          <w:iCs w:val="0"/>
          <w:noProof/>
          <w:sz w:val="18"/>
          <w:szCs w:val="18"/>
        </w:rPr>
        <w:t>T</w:t>
      </w:r>
      <w:r w:rsidR="00624D99" w:rsidRPr="007271A1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1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>)</w:t>
      </w:r>
      <w:r w:rsid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, 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287CFE" w:rsidRPr="00287CFE">
        <w:rPr>
          <w:rFonts w:ascii="Arial" w:hAnsi="Arial" w:cs="Arial"/>
          <w:b w:val="0"/>
          <w:i w:val="0"/>
          <w:noProof/>
          <w:sz w:val="18"/>
          <w:szCs w:val="18"/>
        </w:rPr>
        <w:t>Tuščios eigos nuostoliai, esant vardinei įtampai</w:t>
      </w:r>
      <w:r w:rsid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 (</w:t>
      </w:r>
      <w:r w:rsidR="00287CFE" w:rsidRPr="00BA2A38">
        <w:rPr>
          <w:rFonts w:ascii="Arial" w:hAnsi="Arial" w:cs="Arial"/>
          <w:b w:val="0"/>
          <w:iCs w:val="0"/>
          <w:noProof/>
          <w:sz w:val="18"/>
          <w:szCs w:val="18"/>
        </w:rPr>
        <w:t>T</w:t>
      </w:r>
      <w:r w:rsidR="00287CFE" w:rsidRPr="00BA2A38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2</w:t>
      </w:r>
      <w:r w:rsidR="00287CFE">
        <w:rPr>
          <w:rFonts w:ascii="Arial" w:hAnsi="Arial" w:cs="Arial"/>
          <w:b w:val="0"/>
          <w:i w:val="0"/>
          <w:noProof/>
          <w:sz w:val="18"/>
          <w:szCs w:val="18"/>
        </w:rPr>
        <w:t>),</w:t>
      </w:r>
      <w:r w:rsidR="00287CFE" w:rsidRP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kriterijų balus:</w:t>
      </w:r>
    </w:p>
    <w:p w14:paraId="35622D1F" w14:textId="01C7452B" w:rsidR="00C40665" w:rsidRDefault="00D43CDE" w:rsidP="00C40665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18"/>
          <w:szCs w:val="18"/>
        </w:rPr>
      </w:pPr>
      <m:oMath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</w:rPr>
          <m:t>S</m:t>
        </m:r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  <w:lang w:val="en-US"/>
          </w:rPr>
          <m:t>=</m:t>
        </m:r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</w:rPr>
          <m:t>C+</m:t>
        </m:r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w:rPr>
            <w:rFonts w:ascii="Cambria Math" w:hAnsi="Cambria Math" w:cs="Arial"/>
            <w:noProof/>
            <w:sz w:val="18"/>
            <w:szCs w:val="18"/>
          </w:rPr>
          <m:t>+</m:t>
        </m:r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2</m:t>
            </m:r>
          </m:sub>
        </m:sSub>
      </m:oMath>
      <w:r w:rsidR="00C40665" w:rsidRPr="00D43CDE">
        <w:rPr>
          <w:rFonts w:ascii="Arial" w:hAnsi="Arial" w:cs="Arial"/>
          <w:noProof/>
          <w:sz w:val="18"/>
          <w:szCs w:val="18"/>
        </w:rPr>
        <w:t>;</w:t>
      </w:r>
    </w:p>
    <w:p w14:paraId="14CD8156" w14:textId="77777777" w:rsidR="00146C2A" w:rsidRPr="00D43CDE" w:rsidRDefault="00146C2A" w:rsidP="00C40665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18"/>
          <w:szCs w:val="18"/>
        </w:rPr>
      </w:pPr>
    </w:p>
    <w:p w14:paraId="1269D5B5" w14:textId="533CA00D" w:rsidR="00C40665" w:rsidRDefault="00C40665" w:rsidP="007271A1">
      <w:pPr>
        <w:pStyle w:val="Heading2"/>
        <w:keepNext w:val="0"/>
        <w:numPr>
          <w:ilvl w:val="1"/>
          <w:numId w:val="11"/>
        </w:numPr>
        <w:tabs>
          <w:tab w:val="left" w:pos="567"/>
        </w:tabs>
        <w:spacing w:before="0" w:after="0"/>
        <w:ind w:left="0" w:firstLine="0"/>
        <w:contextualSpacing/>
        <w:jc w:val="both"/>
        <w:rPr>
          <w:rFonts w:ascii="Arial" w:hAnsi="Arial" w:cs="Arial"/>
          <w:b w:val="0"/>
          <w:i w:val="0"/>
          <w:noProof/>
          <w:sz w:val="18"/>
          <w:szCs w:val="18"/>
        </w:rPr>
      </w:pP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Pasiūlymo kainos (</w:t>
      </w:r>
      <w:r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) 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 xml:space="preserve">kriterijaus 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bala</w:t>
      </w:r>
      <w:r w:rsidR="00F0256C">
        <w:rPr>
          <w:rFonts w:ascii="Arial" w:hAnsi="Arial" w:cs="Arial"/>
          <w:b w:val="0"/>
          <w:i w:val="0"/>
          <w:noProof/>
          <w:sz w:val="18"/>
          <w:szCs w:val="18"/>
        </w:rPr>
        <w:t>s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 apskaičiuojam</w:t>
      </w:r>
      <w:r w:rsidR="00F0256C">
        <w:rPr>
          <w:rFonts w:ascii="Arial" w:hAnsi="Arial" w:cs="Arial"/>
          <w:b w:val="0"/>
          <w:i w:val="0"/>
          <w:noProof/>
          <w:sz w:val="18"/>
          <w:szCs w:val="18"/>
        </w:rPr>
        <w:t>as</w:t>
      </w:r>
      <w:r w:rsidR="00F2494B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vertinant</w:t>
      </w:r>
      <w:r w:rsidR="007D5D12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F2494B" w:rsidRPr="00F2494B">
        <w:rPr>
          <w:rFonts w:ascii="Arial" w:hAnsi="Arial" w:cs="Arial"/>
          <w:b w:val="0"/>
          <w:i w:val="0"/>
          <w:noProof/>
          <w:sz w:val="18"/>
          <w:szCs w:val="18"/>
        </w:rPr>
        <w:t xml:space="preserve">mažiausios pasiūlytos 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 xml:space="preserve">dalyvių </w:t>
      </w:r>
      <w:r w:rsidR="00F2494B" w:rsidRPr="00F2494B">
        <w:rPr>
          <w:rFonts w:ascii="Arial" w:hAnsi="Arial" w:cs="Arial"/>
          <w:b w:val="0"/>
          <w:i w:val="0"/>
          <w:noProof/>
          <w:sz w:val="18"/>
          <w:szCs w:val="18"/>
        </w:rPr>
        <w:t xml:space="preserve">kainos, 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nurodytos Pasiūlymo formoje esančios lentelės grafoje „Pasiūlymo kaina Eur be PVM“, (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min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) ir vertinamo</w:t>
      </w:r>
      <w:r w:rsidR="00F0256C">
        <w:rPr>
          <w:rFonts w:ascii="Arial" w:hAnsi="Arial" w:cs="Arial"/>
          <w:b w:val="0"/>
          <w:i w:val="0"/>
          <w:noProof/>
          <w:sz w:val="18"/>
          <w:szCs w:val="18"/>
        </w:rPr>
        <w:t>s tiekėjo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 pasiūlymo kainos</w:t>
      </w:r>
      <w:r w:rsidR="00B73F1B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(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p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) santykį padauginant iš vertinamo kriterijaus parametro lyginamojo svorio (X)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:</w:t>
      </w:r>
    </w:p>
    <w:p w14:paraId="06CAADB3" w14:textId="77777777" w:rsidR="00EA005F" w:rsidRPr="00EA005F" w:rsidRDefault="00EA005F" w:rsidP="00EA005F"/>
    <w:p w14:paraId="01383342" w14:textId="68370349" w:rsidR="00C40665" w:rsidRDefault="00D43CDE" w:rsidP="00C40665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18"/>
          <w:szCs w:val="18"/>
        </w:rPr>
      </w:pPr>
      <m:oMath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C=</m:t>
        </m:r>
        <m:f>
          <m:fPr>
            <m:ctrlPr>
              <w:rPr>
                <w:rFonts w:ascii="Cambria Math" w:hAnsi="Cambria Math" w:cs="Arial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C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Cp</m:t>
            </m:r>
          </m:den>
        </m:f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 xml:space="preserve"> ∙X</m:t>
        </m:r>
      </m:oMath>
      <w:r w:rsidR="00C40665" w:rsidRPr="002405ED">
        <w:rPr>
          <w:rFonts w:ascii="Arial" w:hAnsi="Arial" w:cs="Arial"/>
          <w:sz w:val="18"/>
          <w:szCs w:val="18"/>
        </w:rPr>
        <w:t>;</w:t>
      </w:r>
    </w:p>
    <w:p w14:paraId="1B0C8CAF" w14:textId="77777777" w:rsidR="002405ED" w:rsidRPr="00D43CDE" w:rsidRDefault="002405ED" w:rsidP="00C40665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18"/>
          <w:szCs w:val="18"/>
        </w:rPr>
      </w:pPr>
    </w:p>
    <w:p w14:paraId="5E993D4C" w14:textId="2D15CAF3" w:rsidR="00B00E48" w:rsidRPr="00F0256C" w:rsidRDefault="000E1C32" w:rsidP="005F43D1">
      <w:pPr>
        <w:pStyle w:val="ListParagraph"/>
        <w:numPr>
          <w:ilvl w:val="1"/>
          <w:numId w:val="11"/>
        </w:numPr>
        <w:tabs>
          <w:tab w:val="left" w:pos="567"/>
          <w:tab w:val="left" w:pos="1134"/>
          <w:tab w:val="left" w:pos="7655"/>
        </w:tabs>
        <w:ind w:left="0" w:firstLine="0"/>
        <w:jc w:val="both"/>
        <w:rPr>
          <w:rFonts w:ascii="Arial" w:hAnsi="Arial" w:cs="Arial"/>
          <w:noProof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t>A</w:t>
      </w:r>
      <w:r w:rsidR="00233186" w:rsidRPr="00F0256C">
        <w:rPr>
          <w:rFonts w:ascii="Arial" w:hAnsi="Arial" w:cs="Arial"/>
          <w:noProof/>
          <w:sz w:val="18"/>
          <w:szCs w:val="18"/>
        </w:rPr>
        <w:t>plinkosaug</w:t>
      </w:r>
      <w:r>
        <w:rPr>
          <w:rFonts w:ascii="Arial" w:hAnsi="Arial" w:cs="Arial"/>
          <w:noProof/>
          <w:sz w:val="18"/>
          <w:szCs w:val="18"/>
        </w:rPr>
        <w:t>inė</w:t>
      </w:r>
      <w:r w:rsidR="00233186" w:rsidRPr="00F0256C">
        <w:rPr>
          <w:rFonts w:ascii="Arial" w:hAnsi="Arial" w:cs="Arial"/>
          <w:noProof/>
          <w:sz w:val="18"/>
          <w:szCs w:val="18"/>
        </w:rPr>
        <w:t xml:space="preserve"> produkt</w:t>
      </w:r>
      <w:r>
        <w:rPr>
          <w:rFonts w:ascii="Arial" w:hAnsi="Arial" w:cs="Arial"/>
          <w:noProof/>
          <w:sz w:val="18"/>
          <w:szCs w:val="18"/>
        </w:rPr>
        <w:t>o</w:t>
      </w:r>
      <w:r w:rsidR="00233186" w:rsidRPr="00F0256C">
        <w:rPr>
          <w:rFonts w:ascii="Arial" w:hAnsi="Arial" w:cs="Arial"/>
          <w:noProof/>
          <w:sz w:val="18"/>
          <w:szCs w:val="18"/>
        </w:rPr>
        <w:t xml:space="preserve"> deklaracija (</w:t>
      </w:r>
      <w:r w:rsidR="00233186" w:rsidRPr="00F0256C">
        <w:rPr>
          <w:rFonts w:ascii="Arial" w:hAnsi="Arial" w:cs="Arial"/>
          <w:i/>
          <w:noProof/>
          <w:sz w:val="18"/>
          <w:szCs w:val="18"/>
        </w:rPr>
        <w:t>T</w:t>
      </w:r>
      <w:r w:rsidR="00233186" w:rsidRPr="00F0256C">
        <w:rPr>
          <w:rFonts w:ascii="Arial" w:hAnsi="Arial" w:cs="Arial"/>
          <w:i/>
          <w:noProof/>
          <w:sz w:val="18"/>
          <w:szCs w:val="18"/>
          <w:vertAlign w:val="subscript"/>
        </w:rPr>
        <w:t>1</w:t>
      </w:r>
      <w:r w:rsidR="00233186" w:rsidRPr="00F0256C">
        <w:rPr>
          <w:rFonts w:ascii="Arial" w:hAnsi="Arial" w:cs="Arial"/>
          <w:noProof/>
          <w:sz w:val="18"/>
          <w:szCs w:val="18"/>
        </w:rPr>
        <w:t>)</w:t>
      </w:r>
      <w:r w:rsidR="002405ED" w:rsidRPr="00F0256C">
        <w:rPr>
          <w:rFonts w:ascii="Arial" w:hAnsi="Arial" w:cs="Arial"/>
          <w:b/>
          <w:i/>
          <w:noProof/>
          <w:sz w:val="18"/>
          <w:szCs w:val="18"/>
        </w:rPr>
        <w:t xml:space="preserve">, </w:t>
      </w:r>
      <w:r w:rsidR="00716C57" w:rsidRPr="00F0256C">
        <w:rPr>
          <w:rFonts w:ascii="Arial" w:hAnsi="Arial" w:cs="Arial"/>
          <w:sz w:val="18"/>
          <w:szCs w:val="18"/>
        </w:rPr>
        <w:t xml:space="preserve">kriterijaus </w:t>
      </w:r>
      <w:r w:rsidR="00536414" w:rsidRPr="00F0256C">
        <w:rPr>
          <w:rFonts w:ascii="Arial" w:hAnsi="Arial" w:cs="Arial"/>
          <w:sz w:val="18"/>
          <w:szCs w:val="18"/>
        </w:rPr>
        <w:t>balas</w:t>
      </w:r>
      <w:r w:rsidR="00F0256C" w:rsidRPr="00F0256C">
        <w:rPr>
          <w:rFonts w:ascii="Arial" w:hAnsi="Arial" w:cs="Arial"/>
          <w:sz w:val="18"/>
          <w:szCs w:val="18"/>
        </w:rPr>
        <w:t xml:space="preserve"> </w:t>
      </w:r>
      <w:r w:rsidR="002405ED" w:rsidRPr="00F0256C">
        <w:rPr>
          <w:rFonts w:ascii="Arial" w:hAnsi="Arial" w:cs="Arial"/>
          <w:bCs/>
          <w:iCs/>
          <w:noProof/>
          <w:sz w:val="18"/>
          <w:szCs w:val="18"/>
        </w:rPr>
        <w:t xml:space="preserve">vertinamas </w:t>
      </w:r>
      <w:r w:rsidR="00EA005F" w:rsidRPr="00F0256C">
        <w:rPr>
          <w:rFonts w:ascii="Arial" w:hAnsi="Arial" w:cs="Arial"/>
          <w:bCs/>
          <w:iCs/>
          <w:noProof/>
          <w:sz w:val="18"/>
          <w:szCs w:val="18"/>
        </w:rPr>
        <w:t>T</w:t>
      </w:r>
      <w:r w:rsidR="00EA005F" w:rsidRPr="00F0256C">
        <w:rPr>
          <w:rFonts w:ascii="Arial" w:hAnsi="Arial" w:cs="Arial"/>
          <w:bCs/>
          <w:iCs/>
          <w:noProof/>
          <w:sz w:val="18"/>
          <w:szCs w:val="18"/>
          <w:vertAlign w:val="subscript"/>
        </w:rPr>
        <w:t>1</w:t>
      </w:r>
      <w:r w:rsidR="00EA005F" w:rsidRPr="00F0256C">
        <w:rPr>
          <w:rFonts w:ascii="Arial" w:hAnsi="Arial" w:cs="Arial"/>
          <w:bCs/>
          <w:iCs/>
          <w:noProof/>
          <w:sz w:val="18"/>
          <w:szCs w:val="18"/>
        </w:rPr>
        <w:t>=</w:t>
      </w:r>
      <w:r w:rsidR="002405ED" w:rsidRPr="00F0256C">
        <w:rPr>
          <w:rFonts w:ascii="Arial" w:hAnsi="Arial" w:cs="Arial"/>
          <w:bCs/>
          <w:iCs/>
          <w:noProof/>
          <w:sz w:val="18"/>
          <w:szCs w:val="18"/>
        </w:rPr>
        <w:t>20</w:t>
      </w:r>
      <w:r w:rsidR="00F0256C" w:rsidRPr="00F0256C">
        <w:rPr>
          <w:rFonts w:ascii="Arial" w:hAnsi="Arial" w:cs="Arial"/>
          <w:bCs/>
          <w:iCs/>
          <w:noProof/>
          <w:sz w:val="18"/>
          <w:szCs w:val="18"/>
        </w:rPr>
        <w:t>,</w:t>
      </w:r>
      <w:r w:rsidR="00EA005F" w:rsidRPr="00F0256C">
        <w:rPr>
          <w:rFonts w:ascii="Arial" w:hAnsi="Arial" w:cs="Arial"/>
          <w:bCs/>
          <w:iCs/>
          <w:noProof/>
          <w:sz w:val="18"/>
          <w:szCs w:val="18"/>
        </w:rPr>
        <w:t xml:space="preserve"> jeigu yra</w:t>
      </w:r>
      <w:r w:rsidR="002405ED" w:rsidRPr="00F0256C">
        <w:rPr>
          <w:rFonts w:ascii="Arial" w:hAnsi="Arial" w:cs="Arial"/>
          <w:bCs/>
          <w:iCs/>
          <w:noProof/>
          <w:sz w:val="18"/>
          <w:szCs w:val="18"/>
        </w:rPr>
        <w:t xml:space="preserve"> </w:t>
      </w:r>
      <w:r w:rsidR="00EA005F" w:rsidRPr="00F0256C">
        <w:rPr>
          <w:rFonts w:ascii="Arial" w:hAnsi="Arial" w:cs="Arial"/>
          <w:bCs/>
          <w:iCs/>
          <w:noProof/>
          <w:sz w:val="18"/>
          <w:szCs w:val="18"/>
        </w:rPr>
        <w:t xml:space="preserve">pateikiama </w:t>
      </w:r>
      <w:r w:rsidR="00F0256C">
        <w:rPr>
          <w:rFonts w:ascii="Arial" w:hAnsi="Arial" w:cs="Arial"/>
          <w:bCs/>
          <w:iCs/>
          <w:noProof/>
          <w:sz w:val="18"/>
          <w:szCs w:val="18"/>
        </w:rPr>
        <w:t xml:space="preserve">tinkama </w:t>
      </w:r>
      <w:r w:rsidR="002405ED" w:rsidRPr="00F0256C">
        <w:rPr>
          <w:rFonts w:ascii="Arial" w:hAnsi="Arial" w:cs="Arial"/>
          <w:bCs/>
          <w:iCs/>
          <w:noProof/>
          <w:sz w:val="18"/>
          <w:szCs w:val="18"/>
        </w:rPr>
        <w:t>EPD</w:t>
      </w:r>
      <w:r w:rsidR="00F0256C">
        <w:rPr>
          <w:rFonts w:ascii="Arial" w:hAnsi="Arial" w:cs="Arial"/>
          <w:bCs/>
          <w:iCs/>
          <w:noProof/>
          <w:sz w:val="18"/>
          <w:szCs w:val="18"/>
        </w:rPr>
        <w:t>. J</w:t>
      </w:r>
      <w:r w:rsidR="00EA005F" w:rsidRPr="00F0256C">
        <w:rPr>
          <w:rFonts w:ascii="Arial" w:hAnsi="Arial" w:cs="Arial"/>
          <w:bCs/>
          <w:iCs/>
          <w:noProof/>
          <w:sz w:val="18"/>
          <w:szCs w:val="18"/>
          <w:lang w:val="en-US"/>
        </w:rPr>
        <w:t>eigu ji nepateikiama</w:t>
      </w:r>
      <w:r w:rsidR="00CD1599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 xml:space="preserve">, arba pateikiama netinkama, </w:t>
      </w:r>
      <w:r w:rsidR="00F0256C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 xml:space="preserve">kriterijaus </w:t>
      </w:r>
      <w:r w:rsidR="00F0256C">
        <w:rPr>
          <w:rFonts w:ascii="Arial" w:hAnsi="Arial" w:cs="Arial"/>
          <w:bCs/>
          <w:iCs/>
          <w:noProof/>
          <w:sz w:val="18"/>
          <w:szCs w:val="18"/>
          <w:lang w:val="en-US"/>
        </w:rPr>
        <w:t>balas</w:t>
      </w:r>
      <w:r w:rsidR="00EA005F" w:rsidRPr="00F0256C">
        <w:rPr>
          <w:rFonts w:ascii="Arial" w:hAnsi="Arial" w:cs="Arial"/>
          <w:bCs/>
          <w:iCs/>
          <w:noProof/>
          <w:sz w:val="18"/>
          <w:szCs w:val="18"/>
          <w:lang w:val="en-US"/>
        </w:rPr>
        <w:t xml:space="preserve"> vertinamas T</w:t>
      </w:r>
      <w:r w:rsidR="00EA005F" w:rsidRPr="00F0256C">
        <w:rPr>
          <w:rFonts w:ascii="Arial" w:hAnsi="Arial" w:cs="Arial"/>
          <w:bCs/>
          <w:iCs/>
          <w:noProof/>
          <w:sz w:val="18"/>
          <w:szCs w:val="18"/>
          <w:vertAlign w:val="subscript"/>
          <w:lang w:val="en-US"/>
        </w:rPr>
        <w:t>1</w:t>
      </w:r>
      <w:r w:rsidR="00EA005F" w:rsidRPr="00F0256C">
        <w:rPr>
          <w:rFonts w:ascii="Arial" w:hAnsi="Arial" w:cs="Arial"/>
          <w:bCs/>
          <w:iCs/>
          <w:noProof/>
          <w:sz w:val="18"/>
          <w:szCs w:val="18"/>
          <w:lang w:val="en-US"/>
        </w:rPr>
        <w:t>=0</w:t>
      </w:r>
      <w:r w:rsidR="00F46D3D">
        <w:rPr>
          <w:rFonts w:ascii="Arial" w:hAnsi="Arial" w:cs="Arial"/>
          <w:bCs/>
          <w:iCs/>
          <w:noProof/>
          <w:sz w:val="18"/>
          <w:szCs w:val="18"/>
          <w:lang w:val="en-US"/>
        </w:rPr>
        <w:t>:</w:t>
      </w:r>
    </w:p>
    <w:p w14:paraId="33C8C1A0" w14:textId="77777777" w:rsidR="00B60769" w:rsidRDefault="00B60769" w:rsidP="00B60769">
      <w:pPr>
        <w:pStyle w:val="ListParagraph"/>
        <w:tabs>
          <w:tab w:val="left" w:pos="567"/>
          <w:tab w:val="left" w:pos="1134"/>
          <w:tab w:val="left" w:pos="7655"/>
        </w:tabs>
        <w:ind w:left="0"/>
        <w:jc w:val="both"/>
        <w:rPr>
          <w:rFonts w:ascii="Arial" w:hAnsi="Arial" w:cs="Arial"/>
          <w:noProof/>
          <w:sz w:val="18"/>
          <w:szCs w:val="18"/>
        </w:rPr>
      </w:pPr>
    </w:p>
    <w:p w14:paraId="119802E5" w14:textId="27A692E1" w:rsidR="00CD1599" w:rsidRPr="00CD1599" w:rsidRDefault="009A1CF9" w:rsidP="00CD1599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r>
          <w:rPr>
            <w:rFonts w:ascii="Cambria Math" w:hAnsi="Cambria Math" w:cs="Arial"/>
            <w:sz w:val="18"/>
            <w:szCs w:val="18"/>
          </w:rPr>
          <m:t xml:space="preserve">20 </m:t>
        </m:r>
      </m:oMath>
      <w:r w:rsidR="00B00E48" w:rsidRPr="00D43CDE">
        <w:rPr>
          <w:rFonts w:ascii="Arial" w:hAnsi="Arial" w:cs="Arial"/>
          <w:noProof/>
          <w:sz w:val="18"/>
          <w:szCs w:val="18"/>
        </w:rPr>
        <w:t>;</w:t>
      </w:r>
      <w:r w:rsidR="001D2B00">
        <w:rPr>
          <w:rFonts w:ascii="Arial" w:hAnsi="Arial" w:cs="Arial"/>
          <w:noProof/>
          <w:sz w:val="18"/>
          <w:szCs w:val="18"/>
        </w:rPr>
        <w:t xml:space="preserve"> (Pateikus </w:t>
      </w:r>
      <w:r w:rsidR="00F0256C">
        <w:rPr>
          <w:rFonts w:ascii="Arial" w:hAnsi="Arial" w:cs="Arial"/>
          <w:noProof/>
          <w:sz w:val="18"/>
          <w:szCs w:val="18"/>
        </w:rPr>
        <w:t xml:space="preserve">tinkamą </w:t>
      </w:r>
      <w:r w:rsidR="005C6A7B">
        <w:rPr>
          <w:rFonts w:ascii="Arial" w:hAnsi="Arial" w:cs="Arial"/>
          <w:noProof/>
          <w:sz w:val="18"/>
          <w:szCs w:val="18"/>
        </w:rPr>
        <w:t xml:space="preserve">EPD </w:t>
      </w:r>
      <w:r w:rsidR="001D2B00">
        <w:rPr>
          <w:rFonts w:ascii="Arial" w:hAnsi="Arial" w:cs="Arial"/>
          <w:noProof/>
          <w:sz w:val="18"/>
          <w:szCs w:val="18"/>
        </w:rPr>
        <w:t>de</w:t>
      </w:r>
      <w:r w:rsidR="005C6A7B">
        <w:rPr>
          <w:rFonts w:ascii="Arial" w:hAnsi="Arial" w:cs="Arial"/>
          <w:noProof/>
          <w:sz w:val="18"/>
          <w:szCs w:val="18"/>
        </w:rPr>
        <w:t>klaraciją</w:t>
      </w:r>
      <w:r w:rsidR="00F0256C">
        <w:rPr>
          <w:rFonts w:ascii="Arial" w:hAnsi="Arial" w:cs="Arial"/>
          <w:noProof/>
          <w:sz w:val="18"/>
          <w:szCs w:val="18"/>
        </w:rPr>
        <w:t>)</w:t>
      </w:r>
    </w:p>
    <w:p w14:paraId="4E4466DA" w14:textId="77777777" w:rsidR="00B60769" w:rsidRDefault="00B60769" w:rsidP="00B00E48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14:paraId="2FE56A34" w14:textId="5E0FA6D6" w:rsidR="003558BD" w:rsidRPr="00F0256C" w:rsidRDefault="009A1CF9" w:rsidP="003558BD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color w:val="000000" w:themeColor="text1"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r>
          <w:rPr>
            <w:rFonts w:ascii="Cambria Math" w:hAnsi="Cambria Math" w:cs="Arial"/>
            <w:sz w:val="18"/>
            <w:szCs w:val="18"/>
          </w:rPr>
          <m:t>0</m:t>
        </m:r>
      </m:oMath>
      <w:r w:rsidR="003558BD" w:rsidRPr="00D43CDE">
        <w:rPr>
          <w:rFonts w:ascii="Arial" w:hAnsi="Arial" w:cs="Arial"/>
          <w:noProof/>
          <w:sz w:val="18"/>
          <w:szCs w:val="18"/>
        </w:rPr>
        <w:t>;</w:t>
      </w:r>
      <w:r w:rsidR="005C6A7B" w:rsidRPr="005C6A7B">
        <w:rPr>
          <w:rFonts w:ascii="Arial" w:hAnsi="Arial" w:cs="Arial"/>
          <w:noProof/>
          <w:sz w:val="18"/>
          <w:szCs w:val="18"/>
        </w:rPr>
        <w:t xml:space="preserve"> </w:t>
      </w:r>
      <w:r w:rsidR="005C6A7B">
        <w:rPr>
          <w:rFonts w:ascii="Arial" w:hAnsi="Arial" w:cs="Arial"/>
          <w:noProof/>
          <w:sz w:val="18"/>
          <w:szCs w:val="18"/>
        </w:rPr>
        <w:t xml:space="preserve">(Nepateikus EPD </w:t>
      </w:r>
      <w:r w:rsidR="005C6A7B" w:rsidRPr="00F0256C">
        <w:rPr>
          <w:rFonts w:ascii="Arial" w:hAnsi="Arial" w:cs="Arial"/>
          <w:noProof/>
          <w:color w:val="000000" w:themeColor="text1"/>
          <w:sz w:val="18"/>
          <w:szCs w:val="18"/>
        </w:rPr>
        <w:t>deklaracij</w:t>
      </w:r>
      <w:r w:rsidR="00A13756">
        <w:rPr>
          <w:rFonts w:ascii="Arial" w:hAnsi="Arial" w:cs="Arial"/>
          <w:noProof/>
          <w:color w:val="000000" w:themeColor="text1"/>
          <w:sz w:val="18"/>
          <w:szCs w:val="18"/>
        </w:rPr>
        <w:t>os</w:t>
      </w:r>
      <w:r w:rsidR="00CD1599" w:rsidRPr="00F0256C">
        <w:rPr>
          <w:rFonts w:ascii="Arial" w:hAnsi="Arial" w:cs="Arial"/>
          <w:noProof/>
          <w:color w:val="000000" w:themeColor="text1"/>
          <w:sz w:val="18"/>
          <w:szCs w:val="18"/>
        </w:rPr>
        <w:t xml:space="preserve"> </w:t>
      </w:r>
      <w:r w:rsidR="00CD1599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>arba pateik</w:t>
      </w:r>
      <w:r w:rsidR="00F0256C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>us</w:t>
      </w:r>
      <w:r w:rsidR="00CD1599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 xml:space="preserve"> netinkam</w:t>
      </w:r>
      <w:r w:rsidR="00F0256C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>ą  EPD</w:t>
      </w:r>
      <w:r w:rsidR="005C6A7B" w:rsidRPr="00F0256C">
        <w:rPr>
          <w:rFonts w:ascii="Arial" w:hAnsi="Arial" w:cs="Arial"/>
          <w:noProof/>
          <w:color w:val="000000" w:themeColor="text1"/>
          <w:sz w:val="18"/>
          <w:szCs w:val="18"/>
        </w:rPr>
        <w:t>)</w:t>
      </w:r>
    </w:p>
    <w:p w14:paraId="40E51863" w14:textId="77777777" w:rsidR="003558BD" w:rsidRDefault="003558BD" w:rsidP="00B00E48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14:paraId="17EDC73C" w14:textId="77777777" w:rsidR="003558BD" w:rsidRPr="00D43CDE" w:rsidRDefault="003558BD" w:rsidP="00B00E48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14:paraId="773E8C61" w14:textId="4B518292" w:rsidR="00B00E48" w:rsidRDefault="00AF686A" w:rsidP="00AF686A">
      <w:pPr>
        <w:pStyle w:val="ListParagraph"/>
        <w:numPr>
          <w:ilvl w:val="1"/>
          <w:numId w:val="11"/>
        </w:numPr>
        <w:tabs>
          <w:tab w:val="left" w:pos="567"/>
          <w:tab w:val="left" w:pos="1134"/>
          <w:tab w:val="left" w:pos="7655"/>
        </w:tabs>
        <w:ind w:left="0" w:firstLine="0"/>
        <w:jc w:val="both"/>
        <w:rPr>
          <w:rFonts w:ascii="Arial" w:hAnsi="Arial" w:cs="Arial"/>
          <w:noProof/>
          <w:sz w:val="18"/>
          <w:szCs w:val="18"/>
        </w:rPr>
      </w:pPr>
      <w:r w:rsidRPr="00AF686A">
        <w:rPr>
          <w:rFonts w:ascii="Arial" w:hAnsi="Arial" w:cs="Arial"/>
          <w:noProof/>
          <w:sz w:val="18"/>
          <w:szCs w:val="18"/>
        </w:rPr>
        <w:t>Tuščios eigos nuostoliai, esant vardinei įtampai</w:t>
      </w:r>
      <w:r>
        <w:rPr>
          <w:rFonts w:ascii="Arial" w:hAnsi="Arial" w:cs="Arial"/>
          <w:noProof/>
          <w:sz w:val="18"/>
          <w:szCs w:val="18"/>
        </w:rPr>
        <w:t xml:space="preserve"> </w:t>
      </w:r>
      <w:r w:rsidRPr="00D43CDE">
        <w:rPr>
          <w:rFonts w:ascii="Arial" w:hAnsi="Arial" w:cs="Arial"/>
          <w:noProof/>
          <w:sz w:val="18"/>
          <w:szCs w:val="18"/>
        </w:rPr>
        <w:t>(</w:t>
      </w:r>
      <m:oMath>
        <m:sSub>
          <m:sSubPr>
            <m:ctrlPr>
              <w:rPr>
                <w:rFonts w:ascii="Cambria Math" w:hAnsi="Arial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Arial" w:cs="Arial"/>
                <w:sz w:val="18"/>
                <w:szCs w:val="18"/>
              </w:rPr>
              <m:t>T</m:t>
            </m:r>
          </m:e>
          <m:sub>
            <m:r>
              <w:rPr>
                <w:rFonts w:ascii="Cambria Math" w:hAnsi="Arial" w:cs="Arial"/>
                <w:sz w:val="18"/>
                <w:szCs w:val="18"/>
              </w:rPr>
              <m:t>2</m:t>
            </m:r>
          </m:sub>
        </m:sSub>
      </m:oMath>
      <w:r w:rsidRPr="00D43CDE">
        <w:rPr>
          <w:rFonts w:ascii="Arial" w:hAnsi="Arial" w:cs="Arial"/>
          <w:sz w:val="18"/>
          <w:szCs w:val="18"/>
        </w:rPr>
        <w:t>)</w:t>
      </w:r>
      <w:r w:rsidR="001F1CC1">
        <w:rPr>
          <w:rFonts w:ascii="Arial" w:hAnsi="Arial" w:cs="Arial"/>
          <w:sz w:val="18"/>
          <w:szCs w:val="18"/>
        </w:rPr>
        <w:t xml:space="preserve"> </w:t>
      </w:r>
      <w:r w:rsidR="00F0256C">
        <w:rPr>
          <w:rFonts w:ascii="Arial" w:hAnsi="Arial" w:cs="Arial"/>
          <w:sz w:val="18"/>
          <w:szCs w:val="18"/>
        </w:rPr>
        <w:t xml:space="preserve">kriterijaus </w:t>
      </w:r>
      <w:r w:rsidR="00F2494B">
        <w:rPr>
          <w:rFonts w:ascii="Arial" w:hAnsi="Arial" w:cs="Arial"/>
          <w:sz w:val="18"/>
          <w:szCs w:val="18"/>
        </w:rPr>
        <w:t>bala</w:t>
      </w:r>
      <w:r w:rsidR="00F0256C">
        <w:rPr>
          <w:rFonts w:ascii="Arial" w:hAnsi="Arial" w:cs="Arial"/>
          <w:sz w:val="18"/>
          <w:szCs w:val="18"/>
        </w:rPr>
        <w:t>s</w:t>
      </w:r>
      <w:r w:rsidR="001F1CC1">
        <w:rPr>
          <w:rFonts w:ascii="Arial" w:hAnsi="Arial" w:cs="Arial"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noProof/>
          <w:sz w:val="18"/>
          <w:szCs w:val="18"/>
        </w:rPr>
        <w:t>apskaičiuo</w:t>
      </w:r>
      <w:r w:rsidR="00AF0202">
        <w:rPr>
          <w:rFonts w:ascii="Arial" w:hAnsi="Arial" w:cs="Arial"/>
          <w:noProof/>
          <w:sz w:val="18"/>
          <w:szCs w:val="18"/>
        </w:rPr>
        <w:t>jam</w:t>
      </w:r>
      <w:r w:rsidR="00F0256C">
        <w:rPr>
          <w:rFonts w:ascii="Arial" w:hAnsi="Arial" w:cs="Arial"/>
          <w:noProof/>
          <w:sz w:val="18"/>
          <w:szCs w:val="18"/>
        </w:rPr>
        <w:t>as</w:t>
      </w:r>
      <w:r w:rsidR="001F1CC1" w:rsidRPr="002405ED">
        <w:rPr>
          <w:rFonts w:ascii="Arial" w:hAnsi="Arial" w:cs="Arial"/>
          <w:noProof/>
          <w:sz w:val="18"/>
          <w:szCs w:val="18"/>
        </w:rPr>
        <w:t xml:space="preserve"> vertinant</w:t>
      </w:r>
      <w:r w:rsidR="00991855">
        <w:rPr>
          <w:rFonts w:ascii="Arial" w:hAnsi="Arial" w:cs="Arial"/>
          <w:noProof/>
          <w:sz w:val="18"/>
          <w:szCs w:val="18"/>
        </w:rPr>
        <w:t xml:space="preserve"> mažiaus</w:t>
      </w:r>
      <w:r w:rsidR="00F0256C">
        <w:rPr>
          <w:rFonts w:ascii="Arial" w:hAnsi="Arial" w:cs="Arial"/>
          <w:noProof/>
          <w:sz w:val="18"/>
          <w:szCs w:val="18"/>
        </w:rPr>
        <w:t>ius iš</w:t>
      </w:r>
      <w:r w:rsidR="003B737E">
        <w:rPr>
          <w:rFonts w:ascii="Arial" w:hAnsi="Arial" w:cs="Arial"/>
          <w:noProof/>
          <w:sz w:val="18"/>
          <w:szCs w:val="18"/>
        </w:rPr>
        <w:t xml:space="preserve"> </w:t>
      </w:r>
      <w:r w:rsidR="00683C6D">
        <w:rPr>
          <w:rFonts w:ascii="Arial" w:hAnsi="Arial" w:cs="Arial"/>
          <w:noProof/>
          <w:sz w:val="18"/>
          <w:szCs w:val="18"/>
        </w:rPr>
        <w:t xml:space="preserve">visų </w:t>
      </w:r>
      <w:r w:rsidR="00F0256C">
        <w:rPr>
          <w:rFonts w:ascii="Arial" w:hAnsi="Arial" w:cs="Arial"/>
          <w:noProof/>
          <w:sz w:val="18"/>
          <w:szCs w:val="18"/>
        </w:rPr>
        <w:t xml:space="preserve">dalyvių </w:t>
      </w:r>
      <w:r w:rsidR="003B737E">
        <w:rPr>
          <w:rFonts w:ascii="Arial" w:hAnsi="Arial" w:cs="Arial"/>
          <w:noProof/>
          <w:sz w:val="18"/>
          <w:szCs w:val="18"/>
        </w:rPr>
        <w:t xml:space="preserve">siūlomų transformatorių </w:t>
      </w:r>
      <w:r w:rsidR="003B737E" w:rsidRPr="00287CFE">
        <w:rPr>
          <w:rFonts w:ascii="Arial" w:hAnsi="Arial" w:cs="Arial"/>
          <w:noProof/>
          <w:sz w:val="18"/>
          <w:szCs w:val="18"/>
        </w:rPr>
        <w:t>Tuščios eigos nuostoli</w:t>
      </w:r>
      <w:r w:rsidR="00F0256C">
        <w:rPr>
          <w:rFonts w:ascii="Arial" w:hAnsi="Arial" w:cs="Arial"/>
          <w:noProof/>
          <w:sz w:val="18"/>
          <w:szCs w:val="18"/>
        </w:rPr>
        <w:t>us</w:t>
      </w:r>
      <w:r w:rsidR="003B737E" w:rsidRPr="00287CFE">
        <w:rPr>
          <w:rFonts w:ascii="Arial" w:hAnsi="Arial" w:cs="Arial"/>
          <w:noProof/>
          <w:sz w:val="18"/>
          <w:szCs w:val="18"/>
        </w:rPr>
        <w:t>, esant vardinei įtampai</w:t>
      </w:r>
      <w:r w:rsidR="001F1CC1" w:rsidRPr="002405ED">
        <w:rPr>
          <w:rFonts w:ascii="Arial" w:hAnsi="Arial" w:cs="Arial"/>
          <w:noProof/>
          <w:sz w:val="18"/>
          <w:szCs w:val="18"/>
        </w:rPr>
        <w:t xml:space="preserve"> (</w:t>
      </w:r>
      <w:r w:rsidR="00341B0E" w:rsidRPr="003B737E">
        <w:rPr>
          <w:rFonts w:ascii="Arial" w:hAnsi="Arial" w:cs="Arial"/>
          <w:i/>
          <w:noProof/>
          <w:sz w:val="18"/>
          <w:szCs w:val="18"/>
        </w:rPr>
        <w:t>T</w:t>
      </w:r>
      <w:r w:rsidR="00341B0E" w:rsidRPr="003B737E">
        <w:rPr>
          <w:rFonts w:ascii="Arial" w:hAnsi="Arial" w:cs="Arial"/>
          <w:i/>
          <w:noProof/>
          <w:sz w:val="18"/>
          <w:szCs w:val="18"/>
          <w:vertAlign w:val="subscript"/>
        </w:rPr>
        <w:t>2</w:t>
      </w:r>
      <w:r w:rsidR="001F1CC1" w:rsidRPr="003B737E">
        <w:rPr>
          <w:rFonts w:ascii="Arial" w:hAnsi="Arial" w:cs="Arial"/>
          <w:b/>
          <w:i/>
          <w:noProof/>
          <w:sz w:val="18"/>
          <w:szCs w:val="18"/>
          <w:vertAlign w:val="subscript"/>
        </w:rPr>
        <w:t>min</w:t>
      </w:r>
      <w:r w:rsidR="001F1CC1" w:rsidRPr="003B737E">
        <w:rPr>
          <w:rFonts w:ascii="Arial" w:hAnsi="Arial" w:cs="Arial"/>
          <w:i/>
          <w:noProof/>
          <w:sz w:val="18"/>
          <w:szCs w:val="18"/>
        </w:rPr>
        <w:t>)</w:t>
      </w:r>
      <w:r w:rsidR="001F1CC1" w:rsidRPr="002405ED">
        <w:rPr>
          <w:rFonts w:ascii="Arial" w:hAnsi="Arial" w:cs="Arial"/>
          <w:noProof/>
          <w:sz w:val="18"/>
          <w:szCs w:val="18"/>
        </w:rPr>
        <w:t xml:space="preserve"> ir </w:t>
      </w:r>
      <w:r w:rsidR="00F0256C">
        <w:rPr>
          <w:rFonts w:ascii="Arial" w:hAnsi="Arial" w:cs="Arial"/>
          <w:noProof/>
          <w:sz w:val="18"/>
          <w:szCs w:val="18"/>
        </w:rPr>
        <w:t xml:space="preserve">tiekėjo </w:t>
      </w:r>
      <w:r w:rsidR="0096518C">
        <w:rPr>
          <w:rFonts w:ascii="Arial" w:hAnsi="Arial" w:cs="Arial"/>
          <w:noProof/>
          <w:sz w:val="18"/>
          <w:szCs w:val="18"/>
        </w:rPr>
        <w:t>siūlom</w:t>
      </w:r>
      <w:r w:rsidR="008F3039">
        <w:rPr>
          <w:rFonts w:ascii="Arial" w:hAnsi="Arial" w:cs="Arial"/>
          <w:noProof/>
          <w:sz w:val="18"/>
          <w:szCs w:val="18"/>
        </w:rPr>
        <w:t>o</w:t>
      </w:r>
      <w:r w:rsidR="0096518C">
        <w:rPr>
          <w:rFonts w:ascii="Arial" w:hAnsi="Arial" w:cs="Arial"/>
          <w:noProof/>
          <w:sz w:val="18"/>
          <w:szCs w:val="18"/>
        </w:rPr>
        <w:t xml:space="preserve"> transformatori</w:t>
      </w:r>
      <w:r w:rsidR="008F3039">
        <w:rPr>
          <w:rFonts w:ascii="Arial" w:hAnsi="Arial" w:cs="Arial"/>
          <w:noProof/>
          <w:sz w:val="18"/>
          <w:szCs w:val="18"/>
        </w:rPr>
        <w:t xml:space="preserve">aus </w:t>
      </w:r>
      <w:r w:rsidR="00284283" w:rsidRPr="00287CFE">
        <w:rPr>
          <w:rFonts w:ascii="Arial" w:hAnsi="Arial" w:cs="Arial"/>
          <w:noProof/>
          <w:sz w:val="18"/>
          <w:szCs w:val="18"/>
        </w:rPr>
        <w:t>Tuščios eigos nuostoli</w:t>
      </w:r>
      <w:r w:rsidR="00284283">
        <w:rPr>
          <w:rFonts w:ascii="Arial" w:hAnsi="Arial" w:cs="Arial"/>
          <w:noProof/>
          <w:sz w:val="18"/>
          <w:szCs w:val="18"/>
        </w:rPr>
        <w:t>ų</w:t>
      </w:r>
      <w:r w:rsidR="00284283" w:rsidRPr="00287CFE">
        <w:rPr>
          <w:rFonts w:ascii="Arial" w:hAnsi="Arial" w:cs="Arial"/>
          <w:noProof/>
          <w:sz w:val="18"/>
          <w:szCs w:val="18"/>
        </w:rPr>
        <w:t>, esant vardinei įtampai</w:t>
      </w:r>
      <w:r w:rsidR="00284283">
        <w:rPr>
          <w:rFonts w:ascii="Arial" w:hAnsi="Arial" w:cs="Arial"/>
          <w:b/>
          <w:i/>
          <w:noProof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noProof/>
          <w:sz w:val="18"/>
          <w:szCs w:val="18"/>
        </w:rPr>
        <w:t>(</w:t>
      </w:r>
      <w:r w:rsidR="00C82788">
        <w:rPr>
          <w:rFonts w:ascii="Arial" w:hAnsi="Arial" w:cs="Arial"/>
          <w:iCs/>
          <w:noProof/>
          <w:sz w:val="18"/>
          <w:szCs w:val="18"/>
        </w:rPr>
        <w:t>T</w:t>
      </w:r>
      <w:r w:rsidR="00C82788" w:rsidRPr="00C82788">
        <w:rPr>
          <w:rFonts w:ascii="Arial" w:hAnsi="Arial" w:cs="Arial"/>
          <w:iCs/>
          <w:noProof/>
          <w:sz w:val="18"/>
          <w:szCs w:val="18"/>
          <w:vertAlign w:val="subscript"/>
        </w:rPr>
        <w:t>2</w:t>
      </w:r>
      <w:r w:rsidR="001F1CC1" w:rsidRPr="002405ED">
        <w:rPr>
          <w:rFonts w:ascii="Arial" w:hAnsi="Arial" w:cs="Arial"/>
          <w:b/>
          <w:iCs/>
          <w:noProof/>
          <w:sz w:val="18"/>
          <w:szCs w:val="18"/>
          <w:vertAlign w:val="subscript"/>
        </w:rPr>
        <w:t>p</w:t>
      </w:r>
      <w:r w:rsidR="001F1CC1" w:rsidRPr="002405ED">
        <w:rPr>
          <w:rFonts w:ascii="Arial" w:hAnsi="Arial" w:cs="Arial"/>
          <w:noProof/>
          <w:sz w:val="18"/>
          <w:szCs w:val="18"/>
        </w:rPr>
        <w:t>) santykį padauginant iš vertinamo kriterijaus parametro lyginamojo svorio (</w:t>
      </w:r>
      <w:r w:rsidR="00747575">
        <w:rPr>
          <w:rFonts w:ascii="Arial" w:hAnsi="Arial" w:cs="Arial"/>
          <w:noProof/>
          <w:sz w:val="18"/>
          <w:szCs w:val="18"/>
        </w:rPr>
        <w:t>Z</w:t>
      </w:r>
      <w:r w:rsidR="001F1CC1" w:rsidRPr="002405ED">
        <w:rPr>
          <w:rFonts w:ascii="Arial" w:hAnsi="Arial" w:cs="Arial"/>
          <w:noProof/>
          <w:sz w:val="18"/>
          <w:szCs w:val="18"/>
        </w:rPr>
        <w:t>)</w:t>
      </w:r>
      <w:r w:rsidR="00F0256C">
        <w:rPr>
          <w:rFonts w:ascii="Arial" w:hAnsi="Arial" w:cs="Arial"/>
          <w:noProof/>
          <w:sz w:val="18"/>
          <w:szCs w:val="18"/>
        </w:rPr>
        <w:t>:</w:t>
      </w:r>
    </w:p>
    <w:p w14:paraId="727C66B2" w14:textId="77777777" w:rsidR="00EA005F" w:rsidRDefault="00EA005F" w:rsidP="00006F9D">
      <w:pPr>
        <w:pStyle w:val="ListParagraph"/>
        <w:tabs>
          <w:tab w:val="left" w:pos="567"/>
          <w:tab w:val="left" w:pos="1134"/>
          <w:tab w:val="left" w:pos="7655"/>
        </w:tabs>
        <w:ind w:left="0"/>
        <w:jc w:val="both"/>
        <w:rPr>
          <w:rFonts w:ascii="Arial" w:hAnsi="Arial" w:cs="Arial"/>
          <w:noProof/>
          <w:sz w:val="18"/>
          <w:szCs w:val="18"/>
        </w:rPr>
      </w:pPr>
    </w:p>
    <w:p w14:paraId="4EF6BD9F" w14:textId="764161B0" w:rsidR="00C40665" w:rsidRPr="00D43CDE" w:rsidRDefault="009A1CF9" w:rsidP="00C40665">
      <w:pPr>
        <w:pStyle w:val="ListParagraph"/>
        <w:tabs>
          <w:tab w:val="left" w:pos="567"/>
          <w:tab w:val="left" w:pos="7655"/>
        </w:tabs>
        <w:ind w:left="0"/>
        <w:jc w:val="center"/>
        <w:rPr>
          <w:rFonts w:ascii="Arial" w:hAnsi="Arial" w:cs="Arial"/>
          <w:noProof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f>
          <m:fPr>
            <m:ctrlPr>
              <w:rPr>
                <w:rFonts w:ascii="Cambria Math" w:hAnsi="Cambria Math" w:cs="Arial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T</m:t>
            </m:r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  <w:lang w:val="en-US"/>
              </w:rPr>
              <m:t>2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T2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p</m:t>
            </m:r>
          </m:den>
        </m:f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 xml:space="preserve"> ∙Z</m:t>
        </m:r>
      </m:oMath>
      <w:r w:rsidR="00C40665" w:rsidRPr="00D43CDE">
        <w:rPr>
          <w:rFonts w:ascii="Arial" w:hAnsi="Arial" w:cs="Arial"/>
          <w:noProof/>
          <w:sz w:val="18"/>
          <w:szCs w:val="18"/>
        </w:rPr>
        <w:t>;</w:t>
      </w:r>
    </w:p>
    <w:p w14:paraId="7ABD872F" w14:textId="77777777" w:rsidR="00C40665" w:rsidRPr="00D93D20" w:rsidRDefault="00C40665" w:rsidP="00C40665">
      <w:pPr>
        <w:tabs>
          <w:tab w:val="left" w:pos="7655"/>
        </w:tabs>
        <w:spacing w:after="0" w:line="240" w:lineRule="auto"/>
        <w:ind w:left="720"/>
        <w:contextualSpacing/>
        <w:jc w:val="center"/>
        <w:rPr>
          <w:rFonts w:ascii="Arial" w:hAnsi="Arial" w:cs="Arial"/>
          <w:sz w:val="18"/>
          <w:szCs w:val="18"/>
        </w:rPr>
      </w:pPr>
    </w:p>
    <w:p w14:paraId="561F81B8" w14:textId="77777777" w:rsidR="007E6F86" w:rsidRDefault="007E6F86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19F42372" w14:textId="77777777" w:rsidR="007E6F86" w:rsidRDefault="007E6F86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082B52C5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5112528C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590C8832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1AC54C45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05DAF801" w14:textId="77777777" w:rsidR="007E6F86" w:rsidRDefault="007E6F86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53F81EE4" w14:textId="4E27561F" w:rsidR="00C40665" w:rsidRPr="00D93D20" w:rsidRDefault="00C4066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D93D20">
        <w:rPr>
          <w:rFonts w:ascii="Arial" w:hAnsi="Arial" w:cs="Arial"/>
          <w:b/>
          <w:bCs/>
          <w:sz w:val="18"/>
          <w:szCs w:val="18"/>
        </w:rPr>
        <w:lastRenderedPageBreak/>
        <w:t xml:space="preserve">Ekonomiškai naudingiausiu bus pripažintas pasiūlymas, surinkęs </w:t>
      </w:r>
      <w:r w:rsidR="00CE2DD2">
        <w:rPr>
          <w:rFonts w:ascii="Arial" w:hAnsi="Arial" w:cs="Arial"/>
          <w:b/>
          <w:bCs/>
          <w:sz w:val="18"/>
          <w:szCs w:val="18"/>
        </w:rPr>
        <w:t>didžiausią balą</w:t>
      </w:r>
      <w:r w:rsidR="00737638">
        <w:rPr>
          <w:rFonts w:ascii="Arial" w:hAnsi="Arial" w:cs="Arial"/>
          <w:b/>
          <w:bCs/>
          <w:sz w:val="18"/>
          <w:szCs w:val="18"/>
        </w:rPr>
        <w:t>.</w:t>
      </w:r>
    </w:p>
    <w:p w14:paraId="6BCD1541" w14:textId="77777777" w:rsidR="00737638" w:rsidRDefault="00737638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77B0C6C9" w14:textId="77777777" w:rsidR="00C40665" w:rsidRDefault="00C40665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hAnsi="Arial" w:cs="Arial"/>
          <w:sz w:val="18"/>
          <w:szCs w:val="18"/>
        </w:rPr>
        <w:t>Ekonomiškai naudingiausio pasiūlymo apskaičiavimo pavyzdys.</w:t>
      </w:r>
    </w:p>
    <w:p w14:paraId="2B451D7A" w14:textId="77777777" w:rsidR="00441D51" w:rsidRDefault="00441D51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325E0C25" w14:textId="11D8153D" w:rsidR="00441D51" w:rsidRDefault="00FE5E99" w:rsidP="00C601F6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1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4"/>
        <w:gridCol w:w="1447"/>
        <w:gridCol w:w="2289"/>
        <w:gridCol w:w="1872"/>
      </w:tblGrid>
      <w:tr w:rsidR="00AB56F1" w14:paraId="25163D20" w14:textId="539E65C2" w:rsidTr="002C7100">
        <w:tc>
          <w:tcPr>
            <w:tcW w:w="2264" w:type="dxa"/>
            <w:vMerge w:val="restart"/>
          </w:tcPr>
          <w:p w14:paraId="1F946BDF" w14:textId="4A4C8014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Lyginamasis svoris</w:t>
            </w:r>
          </w:p>
        </w:tc>
        <w:tc>
          <w:tcPr>
            <w:tcW w:w="1447" w:type="dxa"/>
          </w:tcPr>
          <w:p w14:paraId="1BFAFFBD" w14:textId="5336D070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9" w:type="dxa"/>
          </w:tcPr>
          <w:p w14:paraId="0731B235" w14:textId="153DE6E3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Y</w:t>
            </w:r>
          </w:p>
        </w:tc>
        <w:tc>
          <w:tcPr>
            <w:tcW w:w="1872" w:type="dxa"/>
          </w:tcPr>
          <w:p w14:paraId="188E45BE" w14:textId="17228C1C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Z</w:t>
            </w:r>
          </w:p>
        </w:tc>
      </w:tr>
      <w:tr w:rsidR="00AB56F1" w14:paraId="671E3D5F" w14:textId="6B98CF09" w:rsidTr="002C7100">
        <w:tc>
          <w:tcPr>
            <w:tcW w:w="2264" w:type="dxa"/>
            <w:vMerge/>
          </w:tcPr>
          <w:p w14:paraId="466E79F5" w14:textId="77777777" w:rsidR="00AB56F1" w:rsidRPr="008045AC" w:rsidRDefault="00AB56F1" w:rsidP="004A2AA1">
            <w:pPr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7" w:type="dxa"/>
          </w:tcPr>
          <w:p w14:paraId="174975BC" w14:textId="02F089DB" w:rsidR="00AB56F1" w:rsidRPr="008045AC" w:rsidRDefault="00AB56F1" w:rsidP="004A2AA1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2289" w:type="dxa"/>
          </w:tcPr>
          <w:p w14:paraId="78367CF1" w14:textId="55C2F59B" w:rsidR="00AB56F1" w:rsidRDefault="00AB56F1" w:rsidP="004A2AA1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72" w:type="dxa"/>
          </w:tcPr>
          <w:p w14:paraId="5D642CF9" w14:textId="1C99E80B" w:rsidR="00AB56F1" w:rsidRDefault="00AB56F1" w:rsidP="004A2AA1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AB56F1" w14:paraId="6B1D95F8" w14:textId="61886892" w:rsidTr="002C7100">
        <w:tc>
          <w:tcPr>
            <w:tcW w:w="2264" w:type="dxa"/>
            <w:vMerge w:val="restart"/>
          </w:tcPr>
          <w:p w14:paraId="6133C9D1" w14:textId="57B8402F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Vertinimo kriterijai</w:t>
            </w:r>
          </w:p>
        </w:tc>
        <w:tc>
          <w:tcPr>
            <w:tcW w:w="1447" w:type="dxa"/>
          </w:tcPr>
          <w:p w14:paraId="1AD244EC" w14:textId="004A9C61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Kaina (C)</w:t>
            </w:r>
          </w:p>
        </w:tc>
        <w:tc>
          <w:tcPr>
            <w:tcW w:w="2289" w:type="dxa"/>
          </w:tcPr>
          <w:p w14:paraId="0FAADE17" w14:textId="2F7330F4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Produkto aplinkosaugos produktų deklaracija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1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872" w:type="dxa"/>
          </w:tcPr>
          <w:p w14:paraId="2916CF5B" w14:textId="33EC8270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Tuščios eigos nuostoliai, esant vardinei įtampai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AB56F1" w14:paraId="6F224761" w14:textId="27B59213" w:rsidTr="002C7100">
        <w:tc>
          <w:tcPr>
            <w:tcW w:w="2264" w:type="dxa"/>
            <w:vMerge/>
          </w:tcPr>
          <w:p w14:paraId="690F48F9" w14:textId="77777777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7" w:type="dxa"/>
          </w:tcPr>
          <w:p w14:paraId="0A6F584B" w14:textId="13CFA13A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045A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</w:t>
            </w:r>
            <w:r w:rsidRPr="00E3653E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p</w:t>
            </w:r>
            <w:proofErr w:type="spellEnd"/>
          </w:p>
        </w:tc>
        <w:tc>
          <w:tcPr>
            <w:tcW w:w="2289" w:type="dxa"/>
          </w:tcPr>
          <w:p w14:paraId="6C9AF4EF" w14:textId="2206F078" w:rsidR="00AB56F1" w:rsidRPr="00FE5E99" w:rsidRDefault="00AB56F1" w:rsidP="00C40665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</w:t>
            </w: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1p</w:t>
            </w:r>
          </w:p>
        </w:tc>
        <w:tc>
          <w:tcPr>
            <w:tcW w:w="1872" w:type="dxa"/>
          </w:tcPr>
          <w:p w14:paraId="0FB35DCD" w14:textId="160CF2CB" w:rsidR="00AB56F1" w:rsidRPr="00FE5E99" w:rsidRDefault="00AB56F1" w:rsidP="00C40665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</w:t>
            </w: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2p</w:t>
            </w:r>
          </w:p>
        </w:tc>
      </w:tr>
      <w:tr w:rsidR="00AB56F1" w14:paraId="2157B908" w14:textId="7AAE0AC1" w:rsidTr="002C7100">
        <w:tc>
          <w:tcPr>
            <w:tcW w:w="2264" w:type="dxa"/>
            <w:vAlign w:val="bottom"/>
          </w:tcPr>
          <w:p w14:paraId="11194023" w14:textId="59C00BDC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1</w:t>
            </w:r>
          </w:p>
        </w:tc>
        <w:tc>
          <w:tcPr>
            <w:tcW w:w="1447" w:type="dxa"/>
          </w:tcPr>
          <w:p w14:paraId="10BE47C6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6ED42E39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5CFE42DB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02F935BE" w14:textId="0896D43A" w:rsidTr="002C7100">
        <w:tc>
          <w:tcPr>
            <w:tcW w:w="2264" w:type="dxa"/>
            <w:vAlign w:val="bottom"/>
          </w:tcPr>
          <w:p w14:paraId="3D6229D8" w14:textId="3793CE4A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2</w:t>
            </w:r>
          </w:p>
        </w:tc>
        <w:tc>
          <w:tcPr>
            <w:tcW w:w="1447" w:type="dxa"/>
          </w:tcPr>
          <w:p w14:paraId="79EC174F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71473BB7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54CACBC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75B6AACC" w14:textId="7B1001ED" w:rsidTr="002C7100">
        <w:tc>
          <w:tcPr>
            <w:tcW w:w="2264" w:type="dxa"/>
            <w:vAlign w:val="bottom"/>
          </w:tcPr>
          <w:p w14:paraId="2D8F6B54" w14:textId="3C5DBEC8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3</w:t>
            </w:r>
          </w:p>
        </w:tc>
        <w:tc>
          <w:tcPr>
            <w:tcW w:w="1447" w:type="dxa"/>
          </w:tcPr>
          <w:p w14:paraId="72153CE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33CF1E8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2BD3C198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4ED7E68C" w14:textId="3830E974" w:rsidTr="002C7100">
        <w:tc>
          <w:tcPr>
            <w:tcW w:w="2264" w:type="dxa"/>
            <w:vAlign w:val="bottom"/>
          </w:tcPr>
          <w:p w14:paraId="33F85C13" w14:textId="736CC696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4</w:t>
            </w:r>
          </w:p>
        </w:tc>
        <w:tc>
          <w:tcPr>
            <w:tcW w:w="1447" w:type="dxa"/>
          </w:tcPr>
          <w:p w14:paraId="59F1251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132985B5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3AFB1EC3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8F65D6" w14:textId="77777777" w:rsidR="00441D51" w:rsidRPr="008045AC" w:rsidRDefault="00441D51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53C6FE3C" w14:textId="17357294" w:rsidR="00C40665" w:rsidRDefault="00FE5E99" w:rsidP="00C40665">
      <w:pPr>
        <w:spacing w:after="0" w:line="240" w:lineRule="auto"/>
        <w:contextualSpacing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8045A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Atsižvelgiant į visus gautus </w:t>
      </w:r>
      <w:r w:rsidR="00F0256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dalyvių </w:t>
      </w:r>
      <w:r w:rsidRPr="008045A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pasiūlymus išrenkamos minimalios vertinamos reikšmės (pagal pateiktus pasiūlymus):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615"/>
        <w:gridCol w:w="3232"/>
        <w:gridCol w:w="3759"/>
      </w:tblGrid>
      <w:tr w:rsidR="00FE5E99" w:rsidRPr="008045AC" w14:paraId="6F16230B" w14:textId="77777777" w:rsidTr="00A52086">
        <w:trPr>
          <w:trHeight w:val="360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2F6482" w14:textId="77777777" w:rsidR="00FE5E99" w:rsidRPr="008045AC" w:rsidRDefault="00FE5E99" w:rsidP="00A5208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8045AC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FC7F0" w14:textId="77777777" w:rsidR="00FE5E99" w:rsidRPr="008045AC" w:rsidRDefault="00FE5E99" w:rsidP="00A5208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proofErr w:type="spellStart"/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C</w:t>
            </w:r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min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60DA4" w14:textId="03ADF079" w:rsidR="00FE5E99" w:rsidRPr="008045AC" w:rsidRDefault="00FE5E99" w:rsidP="00A5208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T</w:t>
            </w:r>
            <w:r w:rsidR="001529E2" w:rsidRPr="001529E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2</w:t>
            </w:r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min</w:t>
            </w:r>
          </w:p>
        </w:tc>
      </w:tr>
      <w:tr w:rsidR="00FE5E99" w:rsidRPr="00917C94" w14:paraId="09BF4758" w14:textId="77777777" w:rsidTr="00A52086">
        <w:trPr>
          <w:trHeight w:val="22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B4E5D" w14:textId="0508F90A" w:rsidR="00FE5E99" w:rsidRPr="00917C94" w:rsidRDefault="007157B4" w:rsidP="00A5208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7157B4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Minimalios vertinamos reikšmės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A18E1" w14:textId="77777777" w:rsidR="00FE5E99" w:rsidRPr="00917C94" w:rsidRDefault="00FE5E99" w:rsidP="00A52086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95A6F" w14:textId="77777777" w:rsidR="00FE5E99" w:rsidRPr="00917C94" w:rsidRDefault="00FE5E99" w:rsidP="00A52086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</w:tr>
    </w:tbl>
    <w:p w14:paraId="226AAB03" w14:textId="77777777" w:rsidR="00FE5E99" w:rsidRDefault="00FE5E99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776A12E1" w14:textId="4EE45D17" w:rsidR="002468CC" w:rsidRDefault="002468CC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2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1356"/>
        <w:gridCol w:w="1477"/>
        <w:gridCol w:w="1475"/>
        <w:gridCol w:w="1777"/>
        <w:gridCol w:w="819"/>
      </w:tblGrid>
      <w:tr w:rsidR="00AB56F1" w14:paraId="1CE6B690" w14:textId="29853419" w:rsidTr="00AB56F1">
        <w:tc>
          <w:tcPr>
            <w:tcW w:w="1137" w:type="dxa"/>
          </w:tcPr>
          <w:p w14:paraId="2D966E88" w14:textId="6BCC581B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Vertinimo kriterijai</w:t>
            </w:r>
          </w:p>
        </w:tc>
        <w:tc>
          <w:tcPr>
            <w:tcW w:w="1356" w:type="dxa"/>
          </w:tcPr>
          <w:p w14:paraId="7F1B1212" w14:textId="6D5060E3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Kaina ( C )</w:t>
            </w:r>
          </w:p>
        </w:tc>
        <w:tc>
          <w:tcPr>
            <w:tcW w:w="1477" w:type="dxa"/>
          </w:tcPr>
          <w:p w14:paraId="4C91455C" w14:textId="501F05D7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Produkto aplinkosaugos produktų deklaracija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1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75" w:type="dxa"/>
          </w:tcPr>
          <w:p w14:paraId="7C1EA7F8" w14:textId="71C7B859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Tuščios eigos nuostoliai, esant vardinei įtampai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77" w:type="dxa"/>
          </w:tcPr>
          <w:p w14:paraId="3F1ED539" w14:textId="1D243105" w:rsidR="00AB56F1" w:rsidRPr="00824EB3" w:rsidRDefault="00AB56F1" w:rsidP="00C40665">
            <w:pPr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27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Ekonominio naudingumo balas </w:t>
            </w: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(S)</w:t>
            </w:r>
          </w:p>
        </w:tc>
        <w:tc>
          <w:tcPr>
            <w:tcW w:w="819" w:type="dxa"/>
          </w:tcPr>
          <w:p w14:paraId="762C6E4F" w14:textId="59A08898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Eilė</w:t>
            </w:r>
          </w:p>
        </w:tc>
      </w:tr>
      <w:tr w:rsidR="00AB56F1" w14:paraId="0866D3FA" w14:textId="6A09D48A" w:rsidTr="00AB56F1">
        <w:tc>
          <w:tcPr>
            <w:tcW w:w="1137" w:type="dxa"/>
          </w:tcPr>
          <w:p w14:paraId="59F67765" w14:textId="2B950F42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Formulės</w:t>
            </w:r>
          </w:p>
        </w:tc>
        <w:tc>
          <w:tcPr>
            <w:tcW w:w="1356" w:type="dxa"/>
          </w:tcPr>
          <w:p w14:paraId="5F4F49A9" w14:textId="0F5D36DC" w:rsidR="00AB56F1" w:rsidRDefault="00AB56F1" w:rsidP="007F3982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C=(</w:t>
            </w:r>
            <w:proofErr w:type="spellStart"/>
            <w:r w:rsidRPr="007F3982">
              <w:rPr>
                <w:rFonts w:ascii="Arial" w:hAnsi="Arial" w:cs="Arial"/>
                <w:sz w:val="18"/>
                <w:szCs w:val="18"/>
              </w:rPr>
              <w:t>C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min</w:t>
            </w:r>
            <w:proofErr w:type="spellEnd"/>
            <w:r w:rsidRPr="007F3982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7F3982">
              <w:rPr>
                <w:rFonts w:ascii="Arial" w:hAnsi="Arial" w:cs="Arial"/>
                <w:sz w:val="18"/>
                <w:szCs w:val="18"/>
              </w:rPr>
              <w:t>C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p</w:t>
            </w:r>
            <w:proofErr w:type="spellEnd"/>
            <w:r w:rsidRPr="007F3982">
              <w:rPr>
                <w:rFonts w:ascii="Arial" w:hAnsi="Arial" w:cs="Arial"/>
                <w:sz w:val="18"/>
                <w:szCs w:val="18"/>
              </w:rPr>
              <w:t>)*X</w:t>
            </w:r>
          </w:p>
        </w:tc>
        <w:tc>
          <w:tcPr>
            <w:tcW w:w="1477" w:type="dxa"/>
          </w:tcPr>
          <w:p w14:paraId="7FC9CEC7" w14:textId="23A14425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7F3982">
              <w:rPr>
                <w:rFonts w:ascii="Arial" w:hAnsi="Arial" w:cs="Arial"/>
                <w:sz w:val="18"/>
                <w:szCs w:val="18"/>
              </w:rPr>
              <w:t>=Y</w:t>
            </w:r>
          </w:p>
        </w:tc>
        <w:tc>
          <w:tcPr>
            <w:tcW w:w="1475" w:type="dxa"/>
          </w:tcPr>
          <w:p w14:paraId="7C0EA831" w14:textId="52F88C2C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7F3982">
              <w:rPr>
                <w:rFonts w:ascii="Arial" w:hAnsi="Arial" w:cs="Arial"/>
                <w:sz w:val="18"/>
                <w:szCs w:val="18"/>
              </w:rPr>
              <w:t>=(T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2min</w:t>
            </w:r>
            <w:r w:rsidRPr="007F3982">
              <w:rPr>
                <w:rFonts w:ascii="Arial" w:hAnsi="Arial" w:cs="Arial"/>
                <w:sz w:val="18"/>
                <w:szCs w:val="18"/>
              </w:rPr>
              <w:t>/T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2p</w:t>
            </w:r>
            <w:r w:rsidRPr="007F3982">
              <w:rPr>
                <w:rFonts w:ascii="Arial" w:hAnsi="Arial" w:cs="Arial"/>
                <w:sz w:val="18"/>
                <w:szCs w:val="18"/>
              </w:rPr>
              <w:t>)*Z</w:t>
            </w:r>
          </w:p>
        </w:tc>
        <w:tc>
          <w:tcPr>
            <w:tcW w:w="1777" w:type="dxa"/>
          </w:tcPr>
          <w:p w14:paraId="59576266" w14:textId="4DA69736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S=C+T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7F3982">
              <w:rPr>
                <w:rFonts w:ascii="Arial" w:hAnsi="Arial" w:cs="Arial"/>
                <w:sz w:val="18"/>
                <w:szCs w:val="18"/>
              </w:rPr>
              <w:t>+T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819" w:type="dxa"/>
          </w:tcPr>
          <w:p w14:paraId="162B9C4F" w14:textId="376170A0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2E920A63" w14:textId="2398CBAB" w:rsidTr="00AB56F1">
        <w:tc>
          <w:tcPr>
            <w:tcW w:w="1137" w:type="dxa"/>
            <w:vAlign w:val="bottom"/>
          </w:tcPr>
          <w:p w14:paraId="6BDEC707" w14:textId="1682817B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1</w:t>
            </w:r>
          </w:p>
        </w:tc>
        <w:tc>
          <w:tcPr>
            <w:tcW w:w="1356" w:type="dxa"/>
          </w:tcPr>
          <w:p w14:paraId="5C8653FF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2851529A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52DAA62D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00B050"/>
          </w:tcPr>
          <w:p w14:paraId="2925EA16" w14:textId="2F8D1140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00B050"/>
          </w:tcPr>
          <w:p w14:paraId="37CA2A6D" w14:textId="0B01B65B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B56F1" w14:paraId="7343FF58" w14:textId="648DC111" w:rsidTr="00AB56F1">
        <w:tc>
          <w:tcPr>
            <w:tcW w:w="1137" w:type="dxa"/>
            <w:vAlign w:val="bottom"/>
          </w:tcPr>
          <w:p w14:paraId="33A53AE0" w14:textId="27AE0934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2</w:t>
            </w:r>
          </w:p>
        </w:tc>
        <w:tc>
          <w:tcPr>
            <w:tcW w:w="1356" w:type="dxa"/>
          </w:tcPr>
          <w:p w14:paraId="64D08514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2E8E4B13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23E2E694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FABF8F" w:themeFill="accent6" w:themeFillTint="99"/>
          </w:tcPr>
          <w:p w14:paraId="52B48AF7" w14:textId="259AC7AD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FABF8F" w:themeFill="accent6" w:themeFillTint="99"/>
          </w:tcPr>
          <w:p w14:paraId="2D3493F3" w14:textId="5BBD8A56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B56F1" w14:paraId="615A3468" w14:textId="5439B881" w:rsidTr="00AB56F1">
        <w:tc>
          <w:tcPr>
            <w:tcW w:w="1137" w:type="dxa"/>
            <w:vAlign w:val="bottom"/>
          </w:tcPr>
          <w:p w14:paraId="12A7B61A" w14:textId="5AA3C83C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3</w:t>
            </w:r>
          </w:p>
        </w:tc>
        <w:tc>
          <w:tcPr>
            <w:tcW w:w="1356" w:type="dxa"/>
          </w:tcPr>
          <w:p w14:paraId="4701C2E9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299F38B7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5C4F96AD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92D050"/>
          </w:tcPr>
          <w:p w14:paraId="74544EA6" w14:textId="48930154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92D050"/>
          </w:tcPr>
          <w:p w14:paraId="4568025B" w14:textId="1170F7D0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B56F1" w14:paraId="35973999" w14:textId="2D83D15B" w:rsidTr="00AB56F1">
        <w:tc>
          <w:tcPr>
            <w:tcW w:w="1137" w:type="dxa"/>
            <w:vAlign w:val="bottom"/>
          </w:tcPr>
          <w:p w14:paraId="5C996E98" w14:textId="5845966A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4</w:t>
            </w:r>
          </w:p>
        </w:tc>
        <w:tc>
          <w:tcPr>
            <w:tcW w:w="1356" w:type="dxa"/>
          </w:tcPr>
          <w:p w14:paraId="05349DE1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4E99805A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71DDDEB3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D99594" w:themeFill="accent2" w:themeFillTint="99"/>
          </w:tcPr>
          <w:p w14:paraId="67B56958" w14:textId="0988B525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D99594" w:themeFill="accent2" w:themeFillTint="99"/>
          </w:tcPr>
          <w:p w14:paraId="35036840" w14:textId="35DF8FA0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</w:tbl>
    <w:p w14:paraId="69FC8B43" w14:textId="77777777" w:rsidR="002468CC" w:rsidRDefault="002468CC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64E9F644" w14:textId="33079170" w:rsidR="007F3982" w:rsidRDefault="007F3982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eastAsia="Times New Roman" w:hAnsi="Arial" w:cs="Arial"/>
          <w:b/>
          <w:color w:val="000000"/>
          <w:sz w:val="18"/>
          <w:szCs w:val="18"/>
          <w:lang w:eastAsia="lt-LT"/>
        </w:rPr>
        <w:t>IŠ</w:t>
      </w:r>
      <w:r w:rsidRPr="008045AC">
        <w:rPr>
          <w:rFonts w:ascii="Arial" w:eastAsia="Times New Roman" w:hAnsi="Arial" w:cs="Arial"/>
          <w:b/>
          <w:color w:val="000000"/>
          <w:sz w:val="18"/>
          <w:szCs w:val="18"/>
          <w:lang w:eastAsia="lt-LT"/>
        </w:rPr>
        <w:t xml:space="preserve">VADA: Ekonomiškai naudingiausiu pasiūlymu pripažįstamas Pasiūlymas Nr. </w:t>
      </w:r>
      <w:r w:rsidRPr="008A5889">
        <w:rPr>
          <w:rFonts w:ascii="Arial" w:eastAsia="Times New Roman" w:hAnsi="Arial" w:cs="Arial"/>
          <w:b/>
          <w:color w:val="000000"/>
          <w:sz w:val="18"/>
          <w:szCs w:val="18"/>
          <w:lang w:eastAsia="lt-LT"/>
        </w:rPr>
        <w:t>X.</w:t>
      </w:r>
    </w:p>
    <w:p w14:paraId="5F382390" w14:textId="77777777" w:rsidR="007F3982" w:rsidRDefault="007F3982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65DB8EF1" w14:textId="77777777" w:rsidR="007F3982" w:rsidRPr="008045AC" w:rsidRDefault="007F3982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079DBF09" w14:textId="77777777" w:rsidR="006B7ABB" w:rsidRDefault="006B7ABB" w:rsidP="00DE5737">
      <w:pPr>
        <w:rPr>
          <w:rFonts w:ascii="Arial" w:hAnsi="Arial" w:cs="Arial"/>
          <w:sz w:val="18"/>
          <w:szCs w:val="18"/>
        </w:rPr>
      </w:pPr>
    </w:p>
    <w:sectPr w:rsidR="006B7ABB" w:rsidSect="001832B8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C91B4" w14:textId="77777777" w:rsidR="00E221A2" w:rsidRDefault="00E221A2" w:rsidP="006B7ABB">
      <w:pPr>
        <w:spacing w:after="0" w:line="240" w:lineRule="auto"/>
      </w:pPr>
      <w:r>
        <w:separator/>
      </w:r>
    </w:p>
  </w:endnote>
  <w:endnote w:type="continuationSeparator" w:id="0">
    <w:p w14:paraId="364CE9C5" w14:textId="77777777" w:rsidR="00E221A2" w:rsidRDefault="00E221A2" w:rsidP="006B7ABB">
      <w:pPr>
        <w:spacing w:after="0" w:line="240" w:lineRule="auto"/>
      </w:pPr>
      <w:r>
        <w:continuationSeparator/>
      </w:r>
    </w:p>
  </w:endnote>
  <w:endnote w:type="continuationNotice" w:id="1">
    <w:p w14:paraId="03482F60" w14:textId="77777777" w:rsidR="00E221A2" w:rsidRDefault="00E221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77777777" w:rsidR="00952251" w:rsidRPr="004A16D7" w:rsidRDefault="009A1CF9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52251" w:rsidRPr="004A16D7">
          <w:rPr>
            <w:rFonts w:ascii="Arial" w:hAnsi="Arial" w:cs="Arial"/>
            <w:sz w:val="20"/>
            <w:szCs w:val="20"/>
          </w:rPr>
          <w:fldChar w:fldCharType="begin"/>
        </w:r>
        <w:r w:rsidR="00952251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52251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F55127">
          <w:rPr>
            <w:rFonts w:ascii="Arial" w:hAnsi="Arial" w:cs="Arial"/>
            <w:noProof/>
            <w:sz w:val="20"/>
            <w:szCs w:val="20"/>
          </w:rPr>
          <w:t>2</w:t>
        </w:r>
        <w:r w:rsidR="00952251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5B2D6" w14:textId="77777777" w:rsidR="00E221A2" w:rsidRDefault="00E221A2" w:rsidP="006B7ABB">
      <w:pPr>
        <w:spacing w:after="0" w:line="240" w:lineRule="auto"/>
      </w:pPr>
      <w:r>
        <w:separator/>
      </w:r>
    </w:p>
  </w:footnote>
  <w:footnote w:type="continuationSeparator" w:id="0">
    <w:p w14:paraId="567B99BD" w14:textId="77777777" w:rsidR="00E221A2" w:rsidRDefault="00E221A2" w:rsidP="006B7ABB">
      <w:pPr>
        <w:spacing w:after="0" w:line="240" w:lineRule="auto"/>
      </w:pPr>
      <w:r>
        <w:continuationSeparator/>
      </w:r>
    </w:p>
  </w:footnote>
  <w:footnote w:type="continuationNotice" w:id="1">
    <w:p w14:paraId="646C13DC" w14:textId="77777777" w:rsidR="00E221A2" w:rsidRDefault="00E221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A9D2" w14:textId="5CC5F352" w:rsidR="00846CFA" w:rsidRDefault="00846C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8209A" w14:textId="1BE3984D" w:rsidR="00846CFA" w:rsidRDefault="00846C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0230B" w14:textId="3CB9C732" w:rsidR="00846CFA" w:rsidRDefault="00846C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1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2" w15:restartNumberingAfterBreak="0">
    <w:nsid w:val="7E3A43FC"/>
    <w:multiLevelType w:val="hybridMultilevel"/>
    <w:tmpl w:val="5CE89F00"/>
    <w:lvl w:ilvl="0" w:tplc="598A71C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388459217">
    <w:abstractNumId w:val="8"/>
  </w:num>
  <w:num w:numId="2" w16cid:durableId="290748726">
    <w:abstractNumId w:val="9"/>
  </w:num>
  <w:num w:numId="3" w16cid:durableId="540703305">
    <w:abstractNumId w:val="5"/>
  </w:num>
  <w:num w:numId="4" w16cid:durableId="1046641138">
    <w:abstractNumId w:val="0"/>
  </w:num>
  <w:num w:numId="5" w16cid:durableId="2143231331">
    <w:abstractNumId w:val="1"/>
  </w:num>
  <w:num w:numId="6" w16cid:durableId="1154373628">
    <w:abstractNumId w:val="10"/>
  </w:num>
  <w:num w:numId="7" w16cid:durableId="1621260349">
    <w:abstractNumId w:val="11"/>
  </w:num>
  <w:num w:numId="8" w16cid:durableId="68773688">
    <w:abstractNumId w:val="7"/>
  </w:num>
  <w:num w:numId="9" w16cid:durableId="1946498058">
    <w:abstractNumId w:val="4"/>
  </w:num>
  <w:num w:numId="10" w16cid:durableId="70279789">
    <w:abstractNumId w:val="3"/>
  </w:num>
  <w:num w:numId="11" w16cid:durableId="181553626">
    <w:abstractNumId w:val="2"/>
  </w:num>
  <w:num w:numId="12" w16cid:durableId="1953587771">
    <w:abstractNumId w:val="12"/>
  </w:num>
  <w:num w:numId="13" w16cid:durableId="201772895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03758"/>
    <w:rsid w:val="00006EE0"/>
    <w:rsid w:val="00006F9D"/>
    <w:rsid w:val="0001310E"/>
    <w:rsid w:val="00020156"/>
    <w:rsid w:val="00022EEA"/>
    <w:rsid w:val="0004304D"/>
    <w:rsid w:val="000446F2"/>
    <w:rsid w:val="0006018D"/>
    <w:rsid w:val="0006238A"/>
    <w:rsid w:val="0007428A"/>
    <w:rsid w:val="00085634"/>
    <w:rsid w:val="00092D17"/>
    <w:rsid w:val="000B6274"/>
    <w:rsid w:val="000C1821"/>
    <w:rsid w:val="000C71C6"/>
    <w:rsid w:val="000D30DC"/>
    <w:rsid w:val="000D6E27"/>
    <w:rsid w:val="000D7AC3"/>
    <w:rsid w:val="000E1C32"/>
    <w:rsid w:val="000F3845"/>
    <w:rsid w:val="0010703C"/>
    <w:rsid w:val="001223CE"/>
    <w:rsid w:val="00122A7A"/>
    <w:rsid w:val="00124621"/>
    <w:rsid w:val="00126B3A"/>
    <w:rsid w:val="0013615C"/>
    <w:rsid w:val="00140A73"/>
    <w:rsid w:val="00146C2A"/>
    <w:rsid w:val="001529E2"/>
    <w:rsid w:val="001544A7"/>
    <w:rsid w:val="001565A4"/>
    <w:rsid w:val="00161A9B"/>
    <w:rsid w:val="00171323"/>
    <w:rsid w:val="00180C3C"/>
    <w:rsid w:val="00181810"/>
    <w:rsid w:val="00183138"/>
    <w:rsid w:val="001832B8"/>
    <w:rsid w:val="00185923"/>
    <w:rsid w:val="00186ED9"/>
    <w:rsid w:val="001962BD"/>
    <w:rsid w:val="001A3C12"/>
    <w:rsid w:val="001D2B00"/>
    <w:rsid w:val="001E0240"/>
    <w:rsid w:val="001E0B0A"/>
    <w:rsid w:val="001E5F44"/>
    <w:rsid w:val="001F1CC1"/>
    <w:rsid w:val="001F46DA"/>
    <w:rsid w:val="00201E95"/>
    <w:rsid w:val="00204328"/>
    <w:rsid w:val="0021098B"/>
    <w:rsid w:val="00232111"/>
    <w:rsid w:val="00233186"/>
    <w:rsid w:val="002333BD"/>
    <w:rsid w:val="002405ED"/>
    <w:rsid w:val="002432A2"/>
    <w:rsid w:val="002468CC"/>
    <w:rsid w:val="00253FD5"/>
    <w:rsid w:val="002560FC"/>
    <w:rsid w:val="002577BB"/>
    <w:rsid w:val="00280906"/>
    <w:rsid w:val="00281CE6"/>
    <w:rsid w:val="00284283"/>
    <w:rsid w:val="00287CFE"/>
    <w:rsid w:val="002915E3"/>
    <w:rsid w:val="002972F3"/>
    <w:rsid w:val="002C7100"/>
    <w:rsid w:val="002D4A0D"/>
    <w:rsid w:val="002F5D04"/>
    <w:rsid w:val="002F66D3"/>
    <w:rsid w:val="002F7D61"/>
    <w:rsid w:val="003169F8"/>
    <w:rsid w:val="003234CC"/>
    <w:rsid w:val="0033184F"/>
    <w:rsid w:val="00337D32"/>
    <w:rsid w:val="00341B0E"/>
    <w:rsid w:val="0034380C"/>
    <w:rsid w:val="003448B4"/>
    <w:rsid w:val="003558BD"/>
    <w:rsid w:val="00371D11"/>
    <w:rsid w:val="003731D3"/>
    <w:rsid w:val="00374C8C"/>
    <w:rsid w:val="003753D6"/>
    <w:rsid w:val="003830A9"/>
    <w:rsid w:val="00391227"/>
    <w:rsid w:val="00392ACE"/>
    <w:rsid w:val="00392B5B"/>
    <w:rsid w:val="00394938"/>
    <w:rsid w:val="003A7598"/>
    <w:rsid w:val="003B08BF"/>
    <w:rsid w:val="003B0C41"/>
    <w:rsid w:val="003B2191"/>
    <w:rsid w:val="003B43FA"/>
    <w:rsid w:val="003B737E"/>
    <w:rsid w:val="003C6D0E"/>
    <w:rsid w:val="003D1577"/>
    <w:rsid w:val="003D4D18"/>
    <w:rsid w:val="00416CEA"/>
    <w:rsid w:val="00422A82"/>
    <w:rsid w:val="00431394"/>
    <w:rsid w:val="00434369"/>
    <w:rsid w:val="00441D51"/>
    <w:rsid w:val="00443079"/>
    <w:rsid w:val="004502D0"/>
    <w:rsid w:val="00456049"/>
    <w:rsid w:val="00456601"/>
    <w:rsid w:val="00463668"/>
    <w:rsid w:val="00470FBC"/>
    <w:rsid w:val="004728E9"/>
    <w:rsid w:val="00485AD2"/>
    <w:rsid w:val="004932BD"/>
    <w:rsid w:val="004A2AA1"/>
    <w:rsid w:val="004A6DE7"/>
    <w:rsid w:val="004A705F"/>
    <w:rsid w:val="004C5F92"/>
    <w:rsid w:val="004D7886"/>
    <w:rsid w:val="004F3C01"/>
    <w:rsid w:val="004F7431"/>
    <w:rsid w:val="005031A0"/>
    <w:rsid w:val="00511363"/>
    <w:rsid w:val="005256B7"/>
    <w:rsid w:val="00531BFD"/>
    <w:rsid w:val="00532F82"/>
    <w:rsid w:val="00535225"/>
    <w:rsid w:val="00536414"/>
    <w:rsid w:val="0055265C"/>
    <w:rsid w:val="00552F76"/>
    <w:rsid w:val="005611AA"/>
    <w:rsid w:val="00562813"/>
    <w:rsid w:val="00565E8E"/>
    <w:rsid w:val="005735F3"/>
    <w:rsid w:val="0057485C"/>
    <w:rsid w:val="00576C68"/>
    <w:rsid w:val="00581EC3"/>
    <w:rsid w:val="00582958"/>
    <w:rsid w:val="005A5151"/>
    <w:rsid w:val="005B67E4"/>
    <w:rsid w:val="005B7871"/>
    <w:rsid w:val="005C6A7B"/>
    <w:rsid w:val="005D07F5"/>
    <w:rsid w:val="005D5C13"/>
    <w:rsid w:val="00601245"/>
    <w:rsid w:val="00607119"/>
    <w:rsid w:val="00612E6F"/>
    <w:rsid w:val="006219A9"/>
    <w:rsid w:val="00624D99"/>
    <w:rsid w:val="006261D7"/>
    <w:rsid w:val="0063314B"/>
    <w:rsid w:val="0064209F"/>
    <w:rsid w:val="00682AEB"/>
    <w:rsid w:val="00683C6D"/>
    <w:rsid w:val="00692F56"/>
    <w:rsid w:val="00696095"/>
    <w:rsid w:val="006B7ABB"/>
    <w:rsid w:val="006C2F30"/>
    <w:rsid w:val="006C505B"/>
    <w:rsid w:val="006C57EA"/>
    <w:rsid w:val="006D024E"/>
    <w:rsid w:val="006D064F"/>
    <w:rsid w:val="006D40F9"/>
    <w:rsid w:val="006E1EDB"/>
    <w:rsid w:val="006E2542"/>
    <w:rsid w:val="00704314"/>
    <w:rsid w:val="007157B4"/>
    <w:rsid w:val="0071689F"/>
    <w:rsid w:val="00716C57"/>
    <w:rsid w:val="00717849"/>
    <w:rsid w:val="007247E3"/>
    <w:rsid w:val="007271A1"/>
    <w:rsid w:val="00736368"/>
    <w:rsid w:val="0073737A"/>
    <w:rsid w:val="00737638"/>
    <w:rsid w:val="00745D61"/>
    <w:rsid w:val="00747575"/>
    <w:rsid w:val="0076120D"/>
    <w:rsid w:val="007642B7"/>
    <w:rsid w:val="00767AC3"/>
    <w:rsid w:val="00773876"/>
    <w:rsid w:val="00775D28"/>
    <w:rsid w:val="007857B7"/>
    <w:rsid w:val="007911B7"/>
    <w:rsid w:val="007A0B8C"/>
    <w:rsid w:val="007A6F67"/>
    <w:rsid w:val="007B5547"/>
    <w:rsid w:val="007C6BD3"/>
    <w:rsid w:val="007D0383"/>
    <w:rsid w:val="007D5D12"/>
    <w:rsid w:val="007E6F86"/>
    <w:rsid w:val="007F0E33"/>
    <w:rsid w:val="007F3982"/>
    <w:rsid w:val="007F733D"/>
    <w:rsid w:val="008045AC"/>
    <w:rsid w:val="00810C69"/>
    <w:rsid w:val="00820735"/>
    <w:rsid w:val="00822DA9"/>
    <w:rsid w:val="00823DEF"/>
    <w:rsid w:val="00824EB3"/>
    <w:rsid w:val="00833857"/>
    <w:rsid w:val="008352CC"/>
    <w:rsid w:val="00846CFA"/>
    <w:rsid w:val="0085197B"/>
    <w:rsid w:val="00863EAB"/>
    <w:rsid w:val="00897E73"/>
    <w:rsid w:val="008A2748"/>
    <w:rsid w:val="008A356D"/>
    <w:rsid w:val="008A4A34"/>
    <w:rsid w:val="008A5889"/>
    <w:rsid w:val="008B4B77"/>
    <w:rsid w:val="008D01E8"/>
    <w:rsid w:val="008E2B07"/>
    <w:rsid w:val="008E7C44"/>
    <w:rsid w:val="008F29AE"/>
    <w:rsid w:val="008F3039"/>
    <w:rsid w:val="00907247"/>
    <w:rsid w:val="00914C65"/>
    <w:rsid w:val="00917C94"/>
    <w:rsid w:val="00921D5E"/>
    <w:rsid w:val="00923612"/>
    <w:rsid w:val="0092759F"/>
    <w:rsid w:val="00927F6D"/>
    <w:rsid w:val="0093433F"/>
    <w:rsid w:val="0094083C"/>
    <w:rsid w:val="009443DF"/>
    <w:rsid w:val="00945C9A"/>
    <w:rsid w:val="00952251"/>
    <w:rsid w:val="009556F5"/>
    <w:rsid w:val="0095591E"/>
    <w:rsid w:val="0096518C"/>
    <w:rsid w:val="00967AD6"/>
    <w:rsid w:val="00972228"/>
    <w:rsid w:val="00973EED"/>
    <w:rsid w:val="00991855"/>
    <w:rsid w:val="009A1CF9"/>
    <w:rsid w:val="009A3A3D"/>
    <w:rsid w:val="009A5566"/>
    <w:rsid w:val="009C6882"/>
    <w:rsid w:val="009D5F48"/>
    <w:rsid w:val="009F3941"/>
    <w:rsid w:val="00A04B7F"/>
    <w:rsid w:val="00A06EE8"/>
    <w:rsid w:val="00A13756"/>
    <w:rsid w:val="00A151DC"/>
    <w:rsid w:val="00A20BEE"/>
    <w:rsid w:val="00A449BB"/>
    <w:rsid w:val="00A570B7"/>
    <w:rsid w:val="00A65596"/>
    <w:rsid w:val="00A73C44"/>
    <w:rsid w:val="00AB0B7F"/>
    <w:rsid w:val="00AB56F1"/>
    <w:rsid w:val="00AC2249"/>
    <w:rsid w:val="00AC45D9"/>
    <w:rsid w:val="00AF0202"/>
    <w:rsid w:val="00AF686A"/>
    <w:rsid w:val="00B00E48"/>
    <w:rsid w:val="00B023CB"/>
    <w:rsid w:val="00B03CFC"/>
    <w:rsid w:val="00B06739"/>
    <w:rsid w:val="00B106ED"/>
    <w:rsid w:val="00B10AA1"/>
    <w:rsid w:val="00B60769"/>
    <w:rsid w:val="00B65C9F"/>
    <w:rsid w:val="00B6610E"/>
    <w:rsid w:val="00B73F1B"/>
    <w:rsid w:val="00BA2A38"/>
    <w:rsid w:val="00BA2CB4"/>
    <w:rsid w:val="00BD7688"/>
    <w:rsid w:val="00BF54D0"/>
    <w:rsid w:val="00C13226"/>
    <w:rsid w:val="00C26692"/>
    <w:rsid w:val="00C345B1"/>
    <w:rsid w:val="00C36971"/>
    <w:rsid w:val="00C40665"/>
    <w:rsid w:val="00C44A90"/>
    <w:rsid w:val="00C45CC0"/>
    <w:rsid w:val="00C515A7"/>
    <w:rsid w:val="00C601F6"/>
    <w:rsid w:val="00C71A3B"/>
    <w:rsid w:val="00C82788"/>
    <w:rsid w:val="00CA047D"/>
    <w:rsid w:val="00CD1599"/>
    <w:rsid w:val="00CE2DD2"/>
    <w:rsid w:val="00CE49CE"/>
    <w:rsid w:val="00CE768A"/>
    <w:rsid w:val="00D17D45"/>
    <w:rsid w:val="00D31C01"/>
    <w:rsid w:val="00D4224A"/>
    <w:rsid w:val="00D43CDE"/>
    <w:rsid w:val="00D446AB"/>
    <w:rsid w:val="00D54AF2"/>
    <w:rsid w:val="00D61684"/>
    <w:rsid w:val="00D64F06"/>
    <w:rsid w:val="00D7368A"/>
    <w:rsid w:val="00D82C17"/>
    <w:rsid w:val="00D85008"/>
    <w:rsid w:val="00D855D3"/>
    <w:rsid w:val="00D85BAE"/>
    <w:rsid w:val="00D93D20"/>
    <w:rsid w:val="00DA0C31"/>
    <w:rsid w:val="00DA5B42"/>
    <w:rsid w:val="00DB2288"/>
    <w:rsid w:val="00DB37F6"/>
    <w:rsid w:val="00DB5142"/>
    <w:rsid w:val="00DB62A8"/>
    <w:rsid w:val="00DB6AD8"/>
    <w:rsid w:val="00DB7DCC"/>
    <w:rsid w:val="00DC1468"/>
    <w:rsid w:val="00DE5737"/>
    <w:rsid w:val="00DE7666"/>
    <w:rsid w:val="00DF6BF3"/>
    <w:rsid w:val="00DF7C5A"/>
    <w:rsid w:val="00E052E0"/>
    <w:rsid w:val="00E221A2"/>
    <w:rsid w:val="00E26418"/>
    <w:rsid w:val="00E346A8"/>
    <w:rsid w:val="00E3653E"/>
    <w:rsid w:val="00E45970"/>
    <w:rsid w:val="00E54724"/>
    <w:rsid w:val="00E5622E"/>
    <w:rsid w:val="00E56A65"/>
    <w:rsid w:val="00E7329F"/>
    <w:rsid w:val="00E74809"/>
    <w:rsid w:val="00E908D7"/>
    <w:rsid w:val="00EA005F"/>
    <w:rsid w:val="00EA7791"/>
    <w:rsid w:val="00EB394E"/>
    <w:rsid w:val="00EB4A4F"/>
    <w:rsid w:val="00EB6B28"/>
    <w:rsid w:val="00EB73E2"/>
    <w:rsid w:val="00ED088C"/>
    <w:rsid w:val="00ED6A79"/>
    <w:rsid w:val="00ED7104"/>
    <w:rsid w:val="00EE783A"/>
    <w:rsid w:val="00EF5484"/>
    <w:rsid w:val="00EF5C14"/>
    <w:rsid w:val="00F00A88"/>
    <w:rsid w:val="00F0256C"/>
    <w:rsid w:val="00F0480A"/>
    <w:rsid w:val="00F057C9"/>
    <w:rsid w:val="00F1718A"/>
    <w:rsid w:val="00F2494B"/>
    <w:rsid w:val="00F25607"/>
    <w:rsid w:val="00F26F97"/>
    <w:rsid w:val="00F27B38"/>
    <w:rsid w:val="00F33E84"/>
    <w:rsid w:val="00F4515B"/>
    <w:rsid w:val="00F46D3D"/>
    <w:rsid w:val="00F55127"/>
    <w:rsid w:val="00F5664F"/>
    <w:rsid w:val="00F737E5"/>
    <w:rsid w:val="00F85358"/>
    <w:rsid w:val="00F8563C"/>
    <w:rsid w:val="00F85E13"/>
    <w:rsid w:val="00F86F22"/>
    <w:rsid w:val="00F90A1B"/>
    <w:rsid w:val="00F9698B"/>
    <w:rsid w:val="00FA4C6C"/>
    <w:rsid w:val="00FA56DA"/>
    <w:rsid w:val="00FA7B23"/>
    <w:rsid w:val="00FC66A4"/>
    <w:rsid w:val="00FC7E9F"/>
    <w:rsid w:val="00FC7EF8"/>
    <w:rsid w:val="00FD5C03"/>
    <w:rsid w:val="00FD78D5"/>
    <w:rsid w:val="00FE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AD3F98FB-81BF-4D90-8F57-4D6F1C1FD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9EE623-DD73-4024-BAC9-F4A624A60A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2522</Words>
  <Characters>1438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Agnė Mozūraitė</cp:lastModifiedBy>
  <cp:revision>60</cp:revision>
  <cp:lastPrinted>2015-12-02T08:26:00Z</cp:lastPrinted>
  <dcterms:created xsi:type="dcterms:W3CDTF">2025-01-29T11:11:00Z</dcterms:created>
  <dcterms:modified xsi:type="dcterms:W3CDTF">2026-05-11T09:38:00Z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9fd65c48-3589-435f-a233-4b575d0086a1</vt:lpwstr>
  </property>
</Properties>
</file>